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DD" w:rsidRPr="007652DD" w:rsidRDefault="007652DD" w:rsidP="007652DD">
      <w:pPr>
        <w:jc w:val="center"/>
        <w:rPr>
          <w:rFonts w:ascii="Arial" w:hAnsi="Arial"/>
          <w:b/>
          <w:sz w:val="28"/>
        </w:rPr>
      </w:pPr>
      <w:bookmarkStart w:id="0" w:name="_GoBack"/>
      <w:r w:rsidRPr="007652DD">
        <w:rPr>
          <w:rFonts w:ascii="Arial" w:hAnsi="Arial"/>
          <w:b/>
          <w:sz w:val="28"/>
        </w:rPr>
        <w:t xml:space="preserve">LEGAL NOTICE </w:t>
      </w:r>
    </w:p>
    <w:p w:rsidR="007652DD" w:rsidRPr="007652DD" w:rsidRDefault="007652DD" w:rsidP="007652DD">
      <w:pPr>
        <w:jc w:val="center"/>
        <w:rPr>
          <w:rFonts w:ascii="Arial" w:hAnsi="Arial"/>
          <w:b/>
          <w:sz w:val="28"/>
        </w:rPr>
      </w:pPr>
      <w:r w:rsidRPr="007652DD">
        <w:rPr>
          <w:rFonts w:ascii="Arial" w:hAnsi="Arial"/>
          <w:b/>
          <w:sz w:val="28"/>
        </w:rPr>
        <w:t>ADVERTISEMENT FOR BIDS</w:t>
      </w:r>
    </w:p>
    <w:p w:rsidR="007652DD" w:rsidRPr="007652DD" w:rsidRDefault="007652DD" w:rsidP="007652DD">
      <w:pPr>
        <w:jc w:val="center"/>
        <w:rPr>
          <w:rFonts w:ascii="Arial" w:hAnsi="Arial"/>
          <w:sz w:val="28"/>
        </w:rPr>
      </w:pPr>
    </w:p>
    <w:p w:rsidR="00470AF4" w:rsidRPr="00470AF4" w:rsidRDefault="00470AF4" w:rsidP="00470AF4">
      <w:pPr>
        <w:jc w:val="center"/>
        <w:rPr>
          <w:rFonts w:ascii="Arial" w:hAnsi="Arial"/>
          <w:sz w:val="28"/>
        </w:rPr>
      </w:pPr>
    </w:p>
    <w:p w:rsidR="00470AF4" w:rsidRPr="00470AF4" w:rsidRDefault="00470AF4" w:rsidP="00470AF4">
      <w:pPr>
        <w:jc w:val="both"/>
        <w:rPr>
          <w:rFonts w:ascii="Arial" w:hAnsi="Arial"/>
          <w:sz w:val="20"/>
        </w:rPr>
      </w:pPr>
      <w:r w:rsidRPr="00470AF4">
        <w:rPr>
          <w:rFonts w:ascii="Arial" w:hAnsi="Arial"/>
          <w:sz w:val="20"/>
        </w:rPr>
        <w:t xml:space="preserve">Sealed bids will be received by the </w:t>
      </w:r>
      <w:r w:rsidRPr="00470AF4">
        <w:rPr>
          <w:rFonts w:ascii="Arial" w:hAnsi="Arial"/>
          <w:b/>
          <w:i/>
          <w:sz w:val="20"/>
          <w:u w:val="single"/>
        </w:rPr>
        <w:t>Lafourche Parish School Board until</w:t>
      </w:r>
      <w:r w:rsidR="006D2103">
        <w:rPr>
          <w:rFonts w:ascii="Arial" w:hAnsi="Arial"/>
          <w:b/>
          <w:i/>
          <w:sz w:val="20"/>
          <w:u w:val="single"/>
        </w:rPr>
        <w:t xml:space="preserve"> </w:t>
      </w:r>
      <w:r w:rsidR="00AF058E">
        <w:rPr>
          <w:rFonts w:ascii="Arial" w:hAnsi="Arial"/>
          <w:b/>
          <w:i/>
          <w:sz w:val="20"/>
          <w:u w:val="single"/>
        </w:rPr>
        <w:t>10</w:t>
      </w:r>
      <w:r w:rsidR="00713E26">
        <w:rPr>
          <w:rFonts w:ascii="Arial" w:hAnsi="Arial"/>
          <w:b/>
          <w:i/>
          <w:sz w:val="20"/>
          <w:u w:val="single"/>
        </w:rPr>
        <w:t xml:space="preserve">:00 a.m. on </w:t>
      </w:r>
      <w:r w:rsidR="00F409DB">
        <w:rPr>
          <w:rFonts w:ascii="Arial" w:hAnsi="Arial"/>
          <w:b/>
          <w:i/>
          <w:sz w:val="20"/>
          <w:u w:val="single"/>
        </w:rPr>
        <w:t>Tuesday,</w:t>
      </w:r>
      <w:r w:rsidR="00677A7A">
        <w:rPr>
          <w:rFonts w:ascii="Arial" w:hAnsi="Arial"/>
          <w:b/>
          <w:i/>
          <w:sz w:val="20"/>
          <w:u w:val="single"/>
        </w:rPr>
        <w:t xml:space="preserve"> </w:t>
      </w:r>
      <w:r w:rsidR="009E34C8">
        <w:rPr>
          <w:rFonts w:ascii="Arial" w:hAnsi="Arial"/>
          <w:b/>
          <w:i/>
          <w:sz w:val="20"/>
          <w:u w:val="single"/>
        </w:rPr>
        <w:t>March</w:t>
      </w:r>
      <w:r w:rsidR="00AE4E2A">
        <w:rPr>
          <w:rFonts w:ascii="Arial" w:hAnsi="Arial"/>
          <w:b/>
          <w:i/>
          <w:sz w:val="20"/>
          <w:u w:val="single"/>
        </w:rPr>
        <w:t xml:space="preserve"> 15</w:t>
      </w:r>
      <w:r w:rsidR="00D879C8">
        <w:rPr>
          <w:rFonts w:ascii="Arial" w:hAnsi="Arial"/>
          <w:b/>
          <w:i/>
          <w:sz w:val="20"/>
          <w:u w:val="single"/>
        </w:rPr>
        <w:t xml:space="preserve">, </w:t>
      </w:r>
      <w:proofErr w:type="gramStart"/>
      <w:r w:rsidR="00D879C8">
        <w:rPr>
          <w:rFonts w:ascii="Arial" w:hAnsi="Arial"/>
          <w:b/>
          <w:i/>
          <w:sz w:val="20"/>
          <w:u w:val="single"/>
        </w:rPr>
        <w:t>2022</w:t>
      </w:r>
      <w:r w:rsidR="00F409DB">
        <w:rPr>
          <w:rFonts w:ascii="Arial" w:hAnsi="Arial"/>
          <w:b/>
          <w:i/>
          <w:sz w:val="20"/>
          <w:u w:val="single"/>
        </w:rPr>
        <w:t xml:space="preserve"> </w:t>
      </w:r>
      <w:r w:rsidRPr="00470AF4">
        <w:rPr>
          <w:rFonts w:ascii="Arial" w:hAnsi="Arial"/>
          <w:sz w:val="20"/>
        </w:rPr>
        <w:t>,</w:t>
      </w:r>
      <w:proofErr w:type="gramEnd"/>
      <w:r w:rsidRPr="00470AF4">
        <w:rPr>
          <w:rFonts w:ascii="Arial" w:hAnsi="Arial"/>
          <w:sz w:val="20"/>
        </w:rPr>
        <w:t xml:space="preserve"> at its office located at 701 East Seventh Street, Thibodaux, Louisiana, at which time bids will be publicly opened and read aloud for the purchase of  </w:t>
      </w:r>
      <w:r w:rsidR="00D879C8">
        <w:rPr>
          <w:rFonts w:ascii="Arial" w:hAnsi="Arial"/>
          <w:b/>
          <w:sz w:val="20"/>
        </w:rPr>
        <w:t>CEILING TILES</w:t>
      </w:r>
      <w:r w:rsidR="00AF058E">
        <w:rPr>
          <w:rFonts w:ascii="Arial" w:hAnsi="Arial"/>
          <w:sz w:val="20"/>
        </w:rPr>
        <w:t xml:space="preserve"> </w:t>
      </w:r>
      <w:r w:rsidR="000D60EE">
        <w:rPr>
          <w:rFonts w:ascii="Arial" w:hAnsi="Arial"/>
          <w:sz w:val="20"/>
        </w:rPr>
        <w:t>for  the 20</w:t>
      </w:r>
      <w:r w:rsidR="00677A7A">
        <w:rPr>
          <w:rFonts w:ascii="Arial" w:hAnsi="Arial"/>
          <w:sz w:val="20"/>
        </w:rPr>
        <w:t>21-2022</w:t>
      </w:r>
      <w:r w:rsidRPr="00470AF4">
        <w:rPr>
          <w:rFonts w:ascii="Arial" w:hAnsi="Arial"/>
          <w:sz w:val="20"/>
        </w:rPr>
        <w:t xml:space="preserve"> Fiscal school year.</w:t>
      </w:r>
    </w:p>
    <w:p w:rsidR="00470AF4" w:rsidRPr="00470AF4" w:rsidRDefault="00470AF4" w:rsidP="00470AF4">
      <w:pPr>
        <w:jc w:val="both"/>
        <w:rPr>
          <w:rFonts w:ascii="Arial" w:hAnsi="Arial"/>
          <w:sz w:val="20"/>
        </w:rPr>
      </w:pPr>
    </w:p>
    <w:p w:rsidR="00470AF4" w:rsidRPr="00470AF4" w:rsidRDefault="00470AF4" w:rsidP="00470AF4">
      <w:pPr>
        <w:jc w:val="both"/>
        <w:rPr>
          <w:rFonts w:ascii="Arial" w:hAnsi="Arial"/>
          <w:sz w:val="20"/>
        </w:rPr>
      </w:pPr>
      <w:r w:rsidRPr="00470AF4">
        <w:rPr>
          <w:rFonts w:ascii="Arial" w:hAnsi="Arial"/>
          <w:sz w:val="20"/>
        </w:rPr>
        <w:t xml:space="preserve">Bidding documents and detailed specifications </w:t>
      </w:r>
      <w:proofErr w:type="gramStart"/>
      <w:r w:rsidRPr="00470AF4">
        <w:rPr>
          <w:rFonts w:ascii="Arial" w:hAnsi="Arial"/>
          <w:sz w:val="20"/>
        </w:rPr>
        <w:t>may be obtained</w:t>
      </w:r>
      <w:proofErr w:type="gramEnd"/>
      <w:r w:rsidRPr="00470AF4">
        <w:rPr>
          <w:rFonts w:ascii="Arial" w:hAnsi="Arial"/>
          <w:sz w:val="20"/>
        </w:rPr>
        <w:t xml:space="preserve"> from the office of the Lafourche Parish School Board.</w:t>
      </w:r>
    </w:p>
    <w:p w:rsidR="00470AF4" w:rsidRPr="00470AF4" w:rsidRDefault="00470AF4" w:rsidP="00470AF4">
      <w:pPr>
        <w:jc w:val="both"/>
        <w:rPr>
          <w:rFonts w:ascii="Arial" w:hAnsi="Arial"/>
          <w:sz w:val="20"/>
        </w:rPr>
      </w:pPr>
    </w:p>
    <w:p w:rsidR="00470AF4" w:rsidRPr="00470AF4" w:rsidRDefault="00470AF4" w:rsidP="00470AF4">
      <w:pPr>
        <w:jc w:val="both"/>
        <w:rPr>
          <w:rFonts w:ascii="Arial" w:hAnsi="Arial"/>
          <w:sz w:val="20"/>
        </w:rPr>
      </w:pPr>
      <w:r w:rsidRPr="00470AF4">
        <w:rPr>
          <w:rFonts w:ascii="Arial" w:hAnsi="Arial"/>
          <w:sz w:val="20"/>
        </w:rPr>
        <w:t xml:space="preserve">Bid prices shall specifically EXCLUDE </w:t>
      </w:r>
      <w:proofErr w:type="gramStart"/>
      <w:r w:rsidRPr="00470AF4">
        <w:rPr>
          <w:rFonts w:ascii="Arial" w:hAnsi="Arial"/>
          <w:sz w:val="20"/>
        </w:rPr>
        <w:t>any and all</w:t>
      </w:r>
      <w:proofErr w:type="gramEnd"/>
      <w:r w:rsidRPr="00470AF4">
        <w:rPr>
          <w:rFonts w:ascii="Arial" w:hAnsi="Arial"/>
          <w:sz w:val="20"/>
        </w:rPr>
        <w:t xml:space="preserve"> taxes whatsoever.  Act 1029 of 1991 exempt local governments from state and local tax effective September 1, 1991.  Bid prices shall include any shipping charges, if applicable.</w:t>
      </w:r>
    </w:p>
    <w:p w:rsidR="00470AF4" w:rsidRPr="00470AF4" w:rsidRDefault="00470AF4" w:rsidP="00470AF4">
      <w:pPr>
        <w:jc w:val="both"/>
        <w:rPr>
          <w:rFonts w:ascii="Arial" w:hAnsi="Arial"/>
          <w:sz w:val="20"/>
        </w:rPr>
      </w:pPr>
    </w:p>
    <w:p w:rsidR="00470AF4" w:rsidRPr="00470AF4" w:rsidRDefault="00470AF4" w:rsidP="00470AF4">
      <w:pPr>
        <w:jc w:val="both"/>
        <w:rPr>
          <w:rFonts w:ascii="Arial" w:hAnsi="Arial"/>
          <w:sz w:val="20"/>
        </w:rPr>
      </w:pPr>
      <w:r w:rsidRPr="00470AF4">
        <w:rPr>
          <w:rFonts w:ascii="Arial" w:hAnsi="Arial"/>
          <w:sz w:val="20"/>
        </w:rPr>
        <w:t xml:space="preserve">All bids, </w:t>
      </w:r>
      <w:r w:rsidRPr="00470AF4">
        <w:rPr>
          <w:rFonts w:ascii="Arial" w:hAnsi="Arial"/>
          <w:i/>
          <w:sz w:val="20"/>
        </w:rPr>
        <w:t>in duplicate copies</w:t>
      </w:r>
      <w:r w:rsidRPr="00470AF4">
        <w:rPr>
          <w:rFonts w:ascii="Arial" w:hAnsi="Arial"/>
          <w:sz w:val="20"/>
        </w:rPr>
        <w:t xml:space="preserve">, </w:t>
      </w:r>
      <w:proofErr w:type="gramStart"/>
      <w:r w:rsidRPr="00470AF4">
        <w:rPr>
          <w:rFonts w:ascii="Arial" w:hAnsi="Arial"/>
          <w:sz w:val="20"/>
        </w:rPr>
        <w:t>shall be submitted in a sealed envelope and clearly marked</w:t>
      </w:r>
      <w:proofErr w:type="gramEnd"/>
      <w:r w:rsidRPr="00470AF4">
        <w:rPr>
          <w:rFonts w:ascii="Arial" w:hAnsi="Arial"/>
          <w:sz w:val="20"/>
        </w:rPr>
        <w:t xml:space="preserve">: </w:t>
      </w:r>
      <w:r w:rsidR="000E7C59">
        <w:rPr>
          <w:rFonts w:ascii="Arial" w:hAnsi="Arial"/>
          <w:b/>
          <w:i/>
          <w:sz w:val="20"/>
          <w:u w:val="single"/>
        </w:rPr>
        <w:t>BID NO</w:t>
      </w:r>
      <w:r w:rsidR="00433659">
        <w:rPr>
          <w:rFonts w:ascii="Arial" w:hAnsi="Arial"/>
          <w:b/>
          <w:i/>
          <w:sz w:val="20"/>
          <w:u w:val="single"/>
        </w:rPr>
        <w:t xml:space="preserve">. </w:t>
      </w:r>
      <w:r w:rsidR="009E34C8">
        <w:rPr>
          <w:rFonts w:ascii="Arial" w:hAnsi="Arial"/>
          <w:b/>
          <w:i/>
          <w:sz w:val="20"/>
          <w:u w:val="single"/>
        </w:rPr>
        <w:t>03</w:t>
      </w:r>
      <w:r w:rsidR="00AE4E2A">
        <w:rPr>
          <w:rFonts w:ascii="Arial" w:hAnsi="Arial"/>
          <w:b/>
          <w:i/>
          <w:sz w:val="20"/>
          <w:u w:val="single"/>
        </w:rPr>
        <w:t>1522-2022</w:t>
      </w:r>
      <w:r w:rsidR="000E7C59">
        <w:rPr>
          <w:rFonts w:ascii="Arial" w:hAnsi="Arial"/>
          <w:b/>
          <w:i/>
          <w:sz w:val="20"/>
          <w:u w:val="single"/>
        </w:rPr>
        <w:t xml:space="preserve">. </w:t>
      </w:r>
      <w:r w:rsidR="00D879C8">
        <w:rPr>
          <w:rFonts w:ascii="Arial" w:hAnsi="Arial"/>
          <w:b/>
          <w:i/>
          <w:sz w:val="20"/>
          <w:u w:val="single"/>
        </w:rPr>
        <w:t>CEILING TILES</w:t>
      </w:r>
      <w:proofErr w:type="gramStart"/>
      <w:r w:rsidRPr="00470AF4">
        <w:rPr>
          <w:rFonts w:ascii="Arial" w:hAnsi="Arial"/>
          <w:b/>
          <w:i/>
          <w:sz w:val="20"/>
          <w:u w:val="single"/>
        </w:rPr>
        <w:t>,</w:t>
      </w:r>
      <w:r w:rsidRPr="00470AF4">
        <w:rPr>
          <w:rFonts w:ascii="Arial" w:hAnsi="Arial"/>
          <w:b/>
          <w:sz w:val="20"/>
        </w:rPr>
        <w:t xml:space="preserve"> </w:t>
      </w:r>
      <w:r w:rsidR="00713E26">
        <w:rPr>
          <w:rFonts w:ascii="Arial" w:hAnsi="Arial"/>
          <w:b/>
          <w:i/>
          <w:sz w:val="20"/>
          <w:u w:val="single"/>
        </w:rPr>
        <w:t xml:space="preserve"> TO</w:t>
      </w:r>
      <w:proofErr w:type="gramEnd"/>
      <w:r w:rsidR="00713E26">
        <w:rPr>
          <w:rFonts w:ascii="Arial" w:hAnsi="Arial"/>
          <w:b/>
          <w:i/>
          <w:sz w:val="20"/>
          <w:u w:val="single"/>
        </w:rPr>
        <w:t xml:space="preserve"> BE OPENED </w:t>
      </w:r>
      <w:r w:rsidR="00F409DB">
        <w:rPr>
          <w:rFonts w:ascii="Arial" w:hAnsi="Arial"/>
          <w:b/>
          <w:i/>
          <w:sz w:val="20"/>
          <w:u w:val="single"/>
        </w:rPr>
        <w:t xml:space="preserve">TUESDAY, </w:t>
      </w:r>
      <w:r w:rsidR="009E34C8">
        <w:rPr>
          <w:rFonts w:ascii="Arial" w:hAnsi="Arial"/>
          <w:b/>
          <w:i/>
          <w:sz w:val="20"/>
          <w:u w:val="single"/>
        </w:rPr>
        <w:t>March</w:t>
      </w:r>
      <w:r w:rsidR="00AE4E2A">
        <w:rPr>
          <w:rFonts w:ascii="Arial" w:hAnsi="Arial"/>
          <w:b/>
          <w:i/>
          <w:sz w:val="20"/>
          <w:u w:val="single"/>
        </w:rPr>
        <w:t xml:space="preserve"> 15</w:t>
      </w:r>
      <w:r w:rsidR="00D879C8">
        <w:rPr>
          <w:rFonts w:ascii="Arial" w:hAnsi="Arial"/>
          <w:b/>
          <w:i/>
          <w:sz w:val="20"/>
          <w:u w:val="single"/>
        </w:rPr>
        <w:t>, 2022</w:t>
      </w:r>
      <w:r w:rsidR="00C74974">
        <w:rPr>
          <w:rFonts w:ascii="Arial" w:hAnsi="Arial"/>
          <w:b/>
          <w:i/>
          <w:sz w:val="20"/>
          <w:u w:val="single"/>
        </w:rPr>
        <w:t xml:space="preserve"> </w:t>
      </w:r>
      <w:r w:rsidRPr="00470AF4">
        <w:rPr>
          <w:rFonts w:ascii="Arial" w:hAnsi="Arial"/>
          <w:b/>
          <w:i/>
          <w:sz w:val="20"/>
          <w:u w:val="single"/>
        </w:rPr>
        <w:t xml:space="preserve">AT </w:t>
      </w:r>
      <w:r w:rsidR="00AF058E">
        <w:rPr>
          <w:rFonts w:ascii="Arial" w:hAnsi="Arial"/>
          <w:b/>
          <w:i/>
          <w:sz w:val="20"/>
          <w:u w:val="single"/>
        </w:rPr>
        <w:t>10</w:t>
      </w:r>
      <w:r w:rsidRPr="00470AF4">
        <w:rPr>
          <w:rFonts w:ascii="Arial" w:hAnsi="Arial"/>
          <w:b/>
          <w:i/>
          <w:sz w:val="20"/>
          <w:u w:val="single"/>
        </w:rPr>
        <w:t xml:space="preserve">:00 </w:t>
      </w:r>
      <w:r w:rsidR="00713E26">
        <w:rPr>
          <w:rFonts w:ascii="Arial" w:hAnsi="Arial"/>
          <w:b/>
          <w:i/>
          <w:sz w:val="20"/>
          <w:u w:val="single"/>
        </w:rPr>
        <w:t>A</w:t>
      </w:r>
      <w:r w:rsidRPr="00470AF4">
        <w:rPr>
          <w:rFonts w:ascii="Arial" w:hAnsi="Arial"/>
          <w:b/>
          <w:i/>
          <w:sz w:val="20"/>
          <w:u w:val="single"/>
        </w:rPr>
        <w:t>.M.</w:t>
      </w:r>
      <w:r w:rsidRPr="00470AF4">
        <w:rPr>
          <w:rFonts w:ascii="Arial" w:hAnsi="Arial"/>
          <w:sz w:val="20"/>
        </w:rPr>
        <w:t>, and addressed to the Purchasing Agent, Lafourche Parish School Board, P. O. Box 879, Thibodaux, Louisiana 70302</w:t>
      </w:r>
      <w:r w:rsidRPr="00470AF4">
        <w:rPr>
          <w:rFonts w:ascii="Arial" w:hAnsi="Arial"/>
          <w:b/>
          <w:sz w:val="20"/>
        </w:rPr>
        <w:t xml:space="preserve">.  </w:t>
      </w:r>
      <w:r w:rsidRPr="00470AF4">
        <w:rPr>
          <w:rFonts w:ascii="Arial" w:hAnsi="Arial"/>
          <w:sz w:val="20"/>
        </w:rPr>
        <w:t xml:space="preserve">The name and address of the company submitting the bid should appear on the top left corner of the envelope containing the bid document. </w:t>
      </w:r>
    </w:p>
    <w:p w:rsidR="00470AF4" w:rsidRPr="00470AF4" w:rsidRDefault="00470AF4" w:rsidP="00470AF4">
      <w:pPr>
        <w:jc w:val="both"/>
        <w:rPr>
          <w:rFonts w:ascii="Arial" w:hAnsi="Arial"/>
          <w:sz w:val="20"/>
        </w:rPr>
      </w:pPr>
    </w:p>
    <w:p w:rsidR="00484AAA" w:rsidRPr="006761B9" w:rsidRDefault="00484AAA" w:rsidP="00484AAA">
      <w:pPr>
        <w:rPr>
          <w:rFonts w:ascii="Arial" w:hAnsi="Arial" w:cs="Arial"/>
          <w:color w:val="000000"/>
          <w:sz w:val="20"/>
        </w:rPr>
      </w:pPr>
      <w:r w:rsidRPr="006761B9">
        <w:rPr>
          <w:rFonts w:ascii="Arial" w:hAnsi="Arial" w:cs="Arial"/>
          <w:color w:val="000000"/>
          <w:sz w:val="20"/>
        </w:rPr>
        <w:t xml:space="preserve">Additionally, bids are available for download from the School Board Purchasing Department Website at </w:t>
      </w:r>
      <w:hyperlink r:id="rId7" w:history="1">
        <w:r w:rsidRPr="006761B9">
          <w:rPr>
            <w:rStyle w:val="Hyperlink"/>
            <w:rFonts w:cs="Arial"/>
            <w:sz w:val="20"/>
          </w:rPr>
          <w:t>www.mylpsd.com</w:t>
        </w:r>
      </w:hyperlink>
      <w:r w:rsidRPr="006761B9">
        <w:rPr>
          <w:rFonts w:ascii="Arial" w:hAnsi="Arial" w:cs="Arial"/>
          <w:sz w:val="20"/>
        </w:rPr>
        <w:t xml:space="preserve">.  </w:t>
      </w:r>
      <w:r w:rsidRPr="006761B9">
        <w:rPr>
          <w:rFonts w:ascii="Arial" w:hAnsi="Arial" w:cs="Arial"/>
        </w:rPr>
        <w:t xml:space="preserve">Official bid documents can be downloaded from Central Bidding at </w:t>
      </w:r>
      <w:hyperlink r:id="rId8" w:history="1">
        <w:r w:rsidRPr="006761B9">
          <w:rPr>
            <w:rStyle w:val="Hyperlink"/>
            <w:rFonts w:cs="Arial"/>
          </w:rPr>
          <w:t>www.centralbidding.com</w:t>
        </w:r>
      </w:hyperlink>
      <w:r w:rsidRPr="006761B9">
        <w:rPr>
          <w:rFonts w:ascii="Arial" w:hAnsi="Arial" w:cs="Arial"/>
        </w:rPr>
        <w:t xml:space="preserve">.   Electronic bids and/or reverse auction bids can be submitted at </w:t>
      </w:r>
      <w:hyperlink r:id="rId9" w:history="1">
        <w:r w:rsidRPr="006761B9">
          <w:rPr>
            <w:rStyle w:val="Hyperlink"/>
            <w:rFonts w:cs="Arial"/>
          </w:rPr>
          <w:t>www.centralbidding.com</w:t>
        </w:r>
      </w:hyperlink>
      <w:r w:rsidRPr="006761B9">
        <w:rPr>
          <w:rFonts w:ascii="Arial" w:hAnsi="Arial" w:cs="Arial"/>
        </w:rPr>
        <w:t xml:space="preserve">.  For any questions relating to the electronic bidding process, please call Central Bidding at 225-810-4814.  </w:t>
      </w:r>
      <w:r w:rsidRPr="006761B9">
        <w:rPr>
          <w:rFonts w:ascii="Arial" w:hAnsi="Arial" w:cs="Arial"/>
          <w:color w:val="000000"/>
          <w:sz w:val="20"/>
        </w:rPr>
        <w:t xml:space="preserve">Proposals submitted via fax or email </w:t>
      </w:r>
      <w:proofErr w:type="gramStart"/>
      <w:r w:rsidRPr="006761B9">
        <w:rPr>
          <w:rFonts w:ascii="Arial" w:hAnsi="Arial" w:cs="Arial"/>
          <w:color w:val="000000"/>
          <w:sz w:val="20"/>
        </w:rPr>
        <w:t>will not be accepted</w:t>
      </w:r>
      <w:proofErr w:type="gramEnd"/>
      <w:r w:rsidRPr="006761B9">
        <w:rPr>
          <w:rFonts w:ascii="Arial" w:hAnsi="Arial" w:cs="Arial"/>
          <w:color w:val="000000"/>
          <w:sz w:val="20"/>
        </w:rPr>
        <w:t>.</w:t>
      </w:r>
    </w:p>
    <w:p w:rsidR="00470AF4" w:rsidRPr="00470AF4" w:rsidRDefault="00470AF4" w:rsidP="00470AF4">
      <w:pPr>
        <w:jc w:val="both"/>
        <w:rPr>
          <w:rFonts w:ascii="Arial" w:hAnsi="Arial"/>
          <w:b/>
          <w:sz w:val="20"/>
        </w:rPr>
      </w:pPr>
    </w:p>
    <w:p w:rsidR="00470AF4" w:rsidRPr="00470AF4" w:rsidRDefault="00470AF4" w:rsidP="00470AF4">
      <w:pPr>
        <w:jc w:val="both"/>
        <w:rPr>
          <w:rFonts w:ascii="Arial" w:hAnsi="Arial"/>
          <w:sz w:val="20"/>
        </w:rPr>
      </w:pPr>
      <w:r w:rsidRPr="00470AF4">
        <w:rPr>
          <w:rFonts w:ascii="Arial" w:hAnsi="Arial"/>
          <w:sz w:val="20"/>
        </w:rPr>
        <w:t xml:space="preserve">It is the responsibility of the bidder to see that his bid, </w:t>
      </w:r>
      <w:r w:rsidRPr="00470AF4">
        <w:rPr>
          <w:rFonts w:ascii="Arial" w:hAnsi="Arial"/>
          <w:i/>
          <w:sz w:val="20"/>
        </w:rPr>
        <w:t>in duplicate</w:t>
      </w:r>
      <w:r w:rsidRPr="00470AF4">
        <w:rPr>
          <w:rFonts w:ascii="Arial" w:hAnsi="Arial"/>
          <w:sz w:val="20"/>
        </w:rPr>
        <w:t xml:space="preserve">, </w:t>
      </w:r>
      <w:proofErr w:type="gramStart"/>
      <w:r w:rsidRPr="00470AF4">
        <w:rPr>
          <w:rFonts w:ascii="Arial" w:hAnsi="Arial"/>
          <w:sz w:val="20"/>
        </w:rPr>
        <w:t>is delivered</w:t>
      </w:r>
      <w:proofErr w:type="gramEnd"/>
      <w:r w:rsidRPr="00470AF4">
        <w:rPr>
          <w:rFonts w:ascii="Arial" w:hAnsi="Arial"/>
          <w:sz w:val="20"/>
        </w:rPr>
        <w:t xml:space="preserve"> to the office of the Lafourche Parish School Board located at 701 East Seventh Street, Thibodaux, Louisiana, before the time of opening. In order for your company to </w:t>
      </w:r>
      <w:proofErr w:type="gramStart"/>
      <w:r w:rsidRPr="00470AF4">
        <w:rPr>
          <w:rFonts w:ascii="Arial" w:hAnsi="Arial"/>
          <w:sz w:val="20"/>
        </w:rPr>
        <w:t>be provided</w:t>
      </w:r>
      <w:proofErr w:type="gramEnd"/>
      <w:r w:rsidRPr="00470AF4">
        <w:rPr>
          <w:rFonts w:ascii="Arial" w:hAnsi="Arial"/>
          <w:sz w:val="20"/>
        </w:rPr>
        <w:t xml:space="preserve"> proof of delivery time, bids should be </w:t>
      </w:r>
      <w:r w:rsidRPr="00470AF4">
        <w:rPr>
          <w:rFonts w:ascii="Arial" w:hAnsi="Arial"/>
          <w:b/>
          <w:i/>
          <w:sz w:val="20"/>
        </w:rPr>
        <w:t>hand delivered</w:t>
      </w:r>
      <w:r w:rsidRPr="00470AF4">
        <w:rPr>
          <w:rFonts w:ascii="Arial" w:hAnsi="Arial"/>
          <w:sz w:val="20"/>
        </w:rPr>
        <w:t xml:space="preserve"> or sent by </w:t>
      </w:r>
      <w:r w:rsidRPr="00470AF4">
        <w:rPr>
          <w:rFonts w:ascii="Arial" w:hAnsi="Arial"/>
          <w:b/>
          <w:i/>
          <w:sz w:val="20"/>
        </w:rPr>
        <w:t xml:space="preserve">registered or certified mail </w:t>
      </w:r>
      <w:r w:rsidRPr="00470AF4">
        <w:rPr>
          <w:rFonts w:ascii="Arial" w:hAnsi="Arial"/>
          <w:sz w:val="20"/>
        </w:rPr>
        <w:t xml:space="preserve">only. The bidder may designate UPS, Federal Express, or other delivery service as his agent for delivery.  Timely delivery is solely the </w:t>
      </w:r>
      <w:proofErr w:type="gramStart"/>
      <w:r w:rsidRPr="00470AF4">
        <w:rPr>
          <w:rFonts w:ascii="Arial" w:hAnsi="Arial"/>
          <w:sz w:val="20"/>
        </w:rPr>
        <w:t>responsibility</w:t>
      </w:r>
      <w:proofErr w:type="gramEnd"/>
      <w:r w:rsidRPr="00470AF4">
        <w:rPr>
          <w:rFonts w:ascii="Arial" w:hAnsi="Arial"/>
          <w:sz w:val="20"/>
        </w:rPr>
        <w:t xml:space="preserve"> of the bidder.</w:t>
      </w:r>
    </w:p>
    <w:p w:rsidR="00470AF4" w:rsidRPr="00470AF4" w:rsidRDefault="00470AF4" w:rsidP="00470AF4">
      <w:pPr>
        <w:jc w:val="both"/>
        <w:rPr>
          <w:rFonts w:ascii="Arial" w:hAnsi="Arial"/>
          <w:sz w:val="20"/>
        </w:rPr>
      </w:pPr>
    </w:p>
    <w:p w:rsidR="00470AF4" w:rsidRPr="00470AF4" w:rsidRDefault="00470AF4" w:rsidP="00470AF4">
      <w:pPr>
        <w:jc w:val="both"/>
        <w:rPr>
          <w:rFonts w:ascii="Arial" w:hAnsi="Arial"/>
          <w:sz w:val="20"/>
        </w:rPr>
      </w:pPr>
      <w:r w:rsidRPr="00470AF4">
        <w:rPr>
          <w:rFonts w:ascii="Arial" w:hAnsi="Arial"/>
          <w:sz w:val="20"/>
        </w:rPr>
        <w:t xml:space="preserve">Any bid received after the scheduled closing time </w:t>
      </w:r>
      <w:proofErr w:type="gramStart"/>
      <w:r w:rsidRPr="00470AF4">
        <w:rPr>
          <w:rFonts w:ascii="Arial" w:hAnsi="Arial"/>
          <w:sz w:val="20"/>
        </w:rPr>
        <w:t>will be returned</w:t>
      </w:r>
      <w:proofErr w:type="gramEnd"/>
      <w:r w:rsidRPr="00470AF4">
        <w:rPr>
          <w:rFonts w:ascii="Arial" w:hAnsi="Arial"/>
          <w:sz w:val="20"/>
        </w:rPr>
        <w:t xml:space="preserve"> unopened.  </w:t>
      </w:r>
    </w:p>
    <w:p w:rsidR="00470AF4" w:rsidRPr="00470AF4" w:rsidRDefault="00470AF4" w:rsidP="00470AF4">
      <w:pPr>
        <w:jc w:val="both"/>
        <w:rPr>
          <w:rFonts w:ascii="Arial" w:hAnsi="Arial"/>
          <w:sz w:val="20"/>
        </w:rPr>
      </w:pPr>
    </w:p>
    <w:p w:rsidR="00470AF4" w:rsidRPr="00470AF4" w:rsidRDefault="00470AF4" w:rsidP="00470AF4">
      <w:pPr>
        <w:jc w:val="both"/>
        <w:rPr>
          <w:rFonts w:ascii="Arial" w:hAnsi="Arial"/>
          <w:sz w:val="20"/>
        </w:rPr>
      </w:pPr>
      <w:r w:rsidRPr="00470AF4">
        <w:rPr>
          <w:rFonts w:ascii="Arial" w:hAnsi="Arial"/>
          <w:sz w:val="20"/>
        </w:rPr>
        <w:t>Evidence of authority to submit the bid shall be required in accordance with R.S. 38:2212(A</w:t>
      </w:r>
      <w:proofErr w:type="gramStart"/>
      <w:r w:rsidRPr="00470AF4">
        <w:rPr>
          <w:rFonts w:ascii="Arial" w:hAnsi="Arial"/>
          <w:sz w:val="20"/>
        </w:rPr>
        <w:t>)(</w:t>
      </w:r>
      <w:proofErr w:type="gramEnd"/>
      <w:r w:rsidRPr="00470AF4">
        <w:rPr>
          <w:rFonts w:ascii="Arial" w:hAnsi="Arial"/>
          <w:sz w:val="20"/>
        </w:rPr>
        <w:t>1)(C).</w:t>
      </w:r>
    </w:p>
    <w:p w:rsidR="00470AF4" w:rsidRPr="00470AF4" w:rsidRDefault="00470AF4" w:rsidP="00470AF4">
      <w:pPr>
        <w:jc w:val="both"/>
        <w:rPr>
          <w:rFonts w:ascii="Arial" w:hAnsi="Arial"/>
          <w:sz w:val="20"/>
        </w:rPr>
      </w:pPr>
    </w:p>
    <w:p w:rsidR="00470AF4" w:rsidRPr="00470AF4" w:rsidRDefault="00470AF4" w:rsidP="00470AF4">
      <w:pPr>
        <w:jc w:val="both"/>
        <w:rPr>
          <w:rFonts w:ascii="Arial" w:hAnsi="Arial"/>
          <w:sz w:val="20"/>
        </w:rPr>
      </w:pPr>
      <w:r w:rsidRPr="00470AF4">
        <w:rPr>
          <w:rFonts w:ascii="Arial" w:hAnsi="Arial"/>
          <w:sz w:val="20"/>
        </w:rPr>
        <w:t xml:space="preserve">The Lafourche Parish School Board reserves the right to select any part of the bid or the whole bid as well as to reject </w:t>
      </w:r>
      <w:proofErr w:type="gramStart"/>
      <w:r w:rsidRPr="00470AF4">
        <w:rPr>
          <w:rFonts w:ascii="Arial" w:hAnsi="Arial"/>
          <w:sz w:val="20"/>
        </w:rPr>
        <w:t>any and all</w:t>
      </w:r>
      <w:proofErr w:type="gramEnd"/>
      <w:r w:rsidRPr="00470AF4">
        <w:rPr>
          <w:rFonts w:ascii="Arial" w:hAnsi="Arial"/>
          <w:sz w:val="20"/>
        </w:rPr>
        <w:t xml:space="preserve"> bids whenever such selection, rejection or waiver is in its interest.</w:t>
      </w:r>
    </w:p>
    <w:p w:rsidR="00470AF4" w:rsidRPr="00470AF4" w:rsidRDefault="00470AF4" w:rsidP="00470AF4">
      <w:pPr>
        <w:jc w:val="both"/>
        <w:rPr>
          <w:rFonts w:ascii="Arial" w:hAnsi="Arial"/>
          <w:sz w:val="20"/>
        </w:rPr>
      </w:pPr>
    </w:p>
    <w:p w:rsidR="00470AF4" w:rsidRPr="00470AF4" w:rsidRDefault="00470AF4" w:rsidP="00470AF4">
      <w:pPr>
        <w:jc w:val="both"/>
        <w:rPr>
          <w:rFonts w:ascii="Arial" w:hAnsi="Arial"/>
          <w:sz w:val="20"/>
        </w:rPr>
      </w:pPr>
    </w:p>
    <w:p w:rsidR="00470AF4" w:rsidRPr="00470AF4" w:rsidRDefault="00470AF4" w:rsidP="00470AF4">
      <w:pPr>
        <w:rPr>
          <w:rFonts w:ascii="Arial" w:hAnsi="Arial"/>
          <w:b/>
          <w:sz w:val="20"/>
        </w:rPr>
      </w:pPr>
      <w:r w:rsidRPr="00470AF4">
        <w:rPr>
          <w:rFonts w:ascii="Arial" w:hAnsi="Arial"/>
          <w:sz w:val="20"/>
        </w:rPr>
        <w:tab/>
      </w:r>
      <w:r w:rsidRPr="00470AF4">
        <w:rPr>
          <w:rFonts w:ascii="Arial" w:hAnsi="Arial"/>
          <w:sz w:val="20"/>
        </w:rPr>
        <w:tab/>
      </w:r>
      <w:r w:rsidRPr="00470AF4">
        <w:rPr>
          <w:rFonts w:ascii="Arial" w:hAnsi="Arial"/>
          <w:sz w:val="20"/>
        </w:rPr>
        <w:tab/>
      </w:r>
      <w:r w:rsidRPr="00470AF4">
        <w:rPr>
          <w:rFonts w:ascii="Arial" w:hAnsi="Arial"/>
          <w:sz w:val="20"/>
        </w:rPr>
        <w:tab/>
      </w:r>
      <w:r w:rsidRPr="00470AF4">
        <w:rPr>
          <w:rFonts w:ascii="Arial" w:hAnsi="Arial"/>
          <w:sz w:val="20"/>
        </w:rPr>
        <w:tab/>
      </w:r>
      <w:r w:rsidRPr="00470AF4">
        <w:rPr>
          <w:rFonts w:ascii="Arial" w:hAnsi="Arial"/>
          <w:sz w:val="20"/>
        </w:rPr>
        <w:tab/>
      </w:r>
      <w:r w:rsidRPr="00470AF4">
        <w:rPr>
          <w:rFonts w:ascii="Arial" w:hAnsi="Arial"/>
          <w:b/>
          <w:sz w:val="20"/>
        </w:rPr>
        <w:t>LAFOURCHE PARISH SCHOOL BOARD</w:t>
      </w:r>
    </w:p>
    <w:p w:rsidR="00470AF4" w:rsidRPr="00470AF4" w:rsidRDefault="00470AF4" w:rsidP="00470AF4">
      <w:pPr>
        <w:rPr>
          <w:rFonts w:ascii="Arial" w:hAnsi="Arial"/>
          <w:b/>
          <w:sz w:val="20"/>
        </w:rPr>
      </w:pPr>
    </w:p>
    <w:p w:rsidR="00470AF4" w:rsidRPr="00470AF4" w:rsidRDefault="00470AF4" w:rsidP="00470AF4">
      <w:pPr>
        <w:rPr>
          <w:rFonts w:ascii="Arial" w:hAnsi="Arial"/>
          <w:b/>
          <w:sz w:val="20"/>
        </w:rPr>
      </w:pPr>
      <w:r w:rsidRPr="00470AF4">
        <w:rPr>
          <w:rFonts w:ascii="Arial" w:hAnsi="Arial"/>
          <w:b/>
          <w:sz w:val="20"/>
        </w:rPr>
        <w:tab/>
      </w:r>
      <w:r w:rsidRPr="00470AF4">
        <w:rPr>
          <w:rFonts w:ascii="Arial" w:hAnsi="Arial"/>
          <w:b/>
          <w:sz w:val="20"/>
        </w:rPr>
        <w:tab/>
      </w:r>
      <w:r w:rsidRPr="00470AF4">
        <w:rPr>
          <w:rFonts w:ascii="Arial" w:hAnsi="Arial"/>
          <w:b/>
          <w:sz w:val="20"/>
        </w:rPr>
        <w:tab/>
      </w:r>
      <w:r w:rsidRPr="00470AF4">
        <w:rPr>
          <w:rFonts w:ascii="Arial" w:hAnsi="Arial"/>
          <w:b/>
          <w:sz w:val="20"/>
        </w:rPr>
        <w:tab/>
      </w:r>
      <w:r w:rsidRPr="00470AF4">
        <w:rPr>
          <w:rFonts w:ascii="Arial" w:hAnsi="Arial"/>
          <w:b/>
          <w:sz w:val="20"/>
        </w:rPr>
        <w:tab/>
      </w:r>
      <w:r w:rsidRPr="00470AF4">
        <w:rPr>
          <w:rFonts w:ascii="Arial" w:hAnsi="Arial"/>
          <w:b/>
          <w:sz w:val="20"/>
        </w:rPr>
        <w:tab/>
      </w:r>
      <w:r w:rsidR="00AE4E2A">
        <w:rPr>
          <w:rFonts w:ascii="Arial" w:hAnsi="Arial"/>
          <w:b/>
          <w:sz w:val="20"/>
        </w:rPr>
        <w:t>Ray Bernard</w:t>
      </w:r>
      <w:r w:rsidR="00677A7A">
        <w:rPr>
          <w:rFonts w:ascii="Arial" w:hAnsi="Arial"/>
          <w:b/>
          <w:sz w:val="20"/>
        </w:rPr>
        <w:t>,</w:t>
      </w:r>
      <w:r w:rsidRPr="00470AF4">
        <w:rPr>
          <w:rFonts w:ascii="Arial" w:hAnsi="Arial"/>
          <w:b/>
          <w:sz w:val="20"/>
        </w:rPr>
        <w:t xml:space="preserve"> President</w:t>
      </w:r>
    </w:p>
    <w:p w:rsidR="00470AF4" w:rsidRPr="00470AF4" w:rsidRDefault="00470AF4" w:rsidP="00470AF4">
      <w:pPr>
        <w:rPr>
          <w:rFonts w:ascii="Arial" w:hAnsi="Arial"/>
          <w:b/>
          <w:sz w:val="20"/>
        </w:rPr>
      </w:pPr>
    </w:p>
    <w:p w:rsidR="00470AF4" w:rsidRPr="00470AF4" w:rsidRDefault="00470AF4" w:rsidP="00470AF4">
      <w:pPr>
        <w:rPr>
          <w:rFonts w:ascii="Arial" w:hAnsi="Arial"/>
          <w:b/>
          <w:sz w:val="20"/>
        </w:rPr>
      </w:pPr>
      <w:r w:rsidRPr="00470AF4">
        <w:rPr>
          <w:rFonts w:ascii="Arial" w:hAnsi="Arial"/>
          <w:b/>
          <w:sz w:val="20"/>
        </w:rPr>
        <w:tab/>
      </w:r>
      <w:r w:rsidRPr="00470AF4">
        <w:rPr>
          <w:rFonts w:ascii="Arial" w:hAnsi="Arial"/>
          <w:b/>
          <w:sz w:val="20"/>
        </w:rPr>
        <w:tab/>
      </w:r>
      <w:r w:rsidRPr="00470AF4">
        <w:rPr>
          <w:rFonts w:ascii="Arial" w:hAnsi="Arial"/>
          <w:b/>
          <w:sz w:val="20"/>
        </w:rPr>
        <w:tab/>
      </w:r>
      <w:r w:rsidRPr="00470AF4">
        <w:rPr>
          <w:rFonts w:ascii="Arial" w:hAnsi="Arial"/>
          <w:b/>
          <w:sz w:val="20"/>
        </w:rPr>
        <w:tab/>
      </w:r>
      <w:r w:rsidRPr="00470AF4">
        <w:rPr>
          <w:rFonts w:ascii="Arial" w:hAnsi="Arial"/>
          <w:b/>
          <w:sz w:val="20"/>
        </w:rPr>
        <w:tab/>
      </w:r>
      <w:r w:rsidRPr="00470AF4">
        <w:rPr>
          <w:rFonts w:ascii="Arial" w:hAnsi="Arial"/>
          <w:b/>
          <w:sz w:val="20"/>
        </w:rPr>
        <w:tab/>
      </w:r>
      <w:r w:rsidR="00F409DB">
        <w:rPr>
          <w:rFonts w:ascii="Arial" w:hAnsi="Arial"/>
          <w:b/>
          <w:sz w:val="20"/>
        </w:rPr>
        <w:t>Jarod Martin</w:t>
      </w:r>
      <w:r w:rsidRPr="00470AF4">
        <w:rPr>
          <w:rFonts w:ascii="Arial" w:hAnsi="Arial"/>
          <w:b/>
          <w:sz w:val="20"/>
        </w:rPr>
        <w:t>,</w:t>
      </w:r>
      <w:r w:rsidRPr="00470AF4">
        <w:rPr>
          <w:rFonts w:ascii="Arial" w:hAnsi="Arial"/>
          <w:b/>
          <w:i/>
          <w:sz w:val="20"/>
        </w:rPr>
        <w:t xml:space="preserve"> </w:t>
      </w:r>
      <w:r w:rsidRPr="00470AF4">
        <w:rPr>
          <w:rFonts w:ascii="Arial" w:hAnsi="Arial"/>
          <w:b/>
          <w:sz w:val="20"/>
        </w:rPr>
        <w:t>Superintendent</w:t>
      </w:r>
    </w:p>
    <w:p w:rsidR="00470AF4" w:rsidRPr="00470AF4" w:rsidRDefault="00470AF4" w:rsidP="00470AF4">
      <w:pPr>
        <w:rPr>
          <w:rFonts w:ascii="Arial" w:hAnsi="Arial"/>
          <w:b/>
          <w:sz w:val="20"/>
        </w:rPr>
      </w:pPr>
    </w:p>
    <w:p w:rsidR="00470AF4" w:rsidRPr="00470AF4" w:rsidRDefault="00470AF4" w:rsidP="00470AF4">
      <w:pPr>
        <w:rPr>
          <w:rFonts w:ascii="Arial" w:hAnsi="Arial"/>
          <w:b/>
          <w:sz w:val="20"/>
        </w:rPr>
      </w:pPr>
    </w:p>
    <w:p w:rsidR="00470AF4" w:rsidRPr="00470AF4" w:rsidRDefault="00470AF4" w:rsidP="00470AF4">
      <w:pPr>
        <w:rPr>
          <w:rFonts w:ascii="Arial" w:hAnsi="Arial"/>
          <w:b/>
          <w:sz w:val="20"/>
        </w:rPr>
      </w:pPr>
      <w:r w:rsidRPr="00470AF4">
        <w:rPr>
          <w:rFonts w:ascii="Arial" w:hAnsi="Arial"/>
          <w:b/>
          <w:sz w:val="20"/>
        </w:rPr>
        <w:t>ADVERTISEMENTS:</w:t>
      </w:r>
    </w:p>
    <w:p w:rsidR="00470AF4" w:rsidRPr="00470AF4" w:rsidRDefault="00470AF4" w:rsidP="00470AF4">
      <w:pPr>
        <w:rPr>
          <w:rFonts w:ascii="Arial" w:hAnsi="Arial"/>
          <w:b/>
          <w:sz w:val="20"/>
        </w:rPr>
      </w:pPr>
    </w:p>
    <w:p w:rsidR="00470AF4" w:rsidRPr="00470AF4" w:rsidRDefault="00470AF4" w:rsidP="00470AF4">
      <w:pPr>
        <w:rPr>
          <w:rFonts w:ascii="Arial" w:hAnsi="Arial"/>
          <w:b/>
          <w:sz w:val="20"/>
        </w:rPr>
      </w:pPr>
      <w:r w:rsidRPr="00470AF4">
        <w:rPr>
          <w:rFonts w:ascii="Arial" w:hAnsi="Arial"/>
          <w:b/>
          <w:sz w:val="20"/>
        </w:rPr>
        <w:t xml:space="preserve">First                  </w:t>
      </w:r>
      <w:r w:rsidR="009E34C8">
        <w:rPr>
          <w:rFonts w:ascii="Arial" w:hAnsi="Arial"/>
          <w:b/>
          <w:sz w:val="20"/>
        </w:rPr>
        <w:t>February 22</w:t>
      </w:r>
      <w:r w:rsidR="00AE4E2A">
        <w:rPr>
          <w:rFonts w:ascii="Arial" w:hAnsi="Arial"/>
          <w:b/>
          <w:sz w:val="20"/>
        </w:rPr>
        <w:t>, 2022</w:t>
      </w:r>
      <w:r w:rsidR="0065312E">
        <w:rPr>
          <w:rFonts w:ascii="Arial" w:hAnsi="Arial"/>
          <w:b/>
          <w:sz w:val="20"/>
        </w:rPr>
        <w:t xml:space="preserve"> </w:t>
      </w:r>
    </w:p>
    <w:p w:rsidR="00470AF4" w:rsidRPr="000D60EE" w:rsidRDefault="00470AF4" w:rsidP="00470AF4">
      <w:pPr>
        <w:rPr>
          <w:rFonts w:ascii="Arial" w:hAnsi="Arial"/>
          <w:b/>
          <w:sz w:val="20"/>
        </w:rPr>
      </w:pPr>
      <w:r w:rsidRPr="000D60EE">
        <w:rPr>
          <w:rFonts w:ascii="Arial" w:hAnsi="Arial"/>
          <w:b/>
          <w:sz w:val="20"/>
        </w:rPr>
        <w:t xml:space="preserve">Second           </w:t>
      </w:r>
      <w:r w:rsidR="00484AAA">
        <w:rPr>
          <w:rFonts w:ascii="Arial" w:hAnsi="Arial"/>
          <w:b/>
          <w:sz w:val="20"/>
        </w:rPr>
        <w:t xml:space="preserve"> </w:t>
      </w:r>
      <w:r w:rsidR="000D60EE" w:rsidRPr="000D60EE">
        <w:rPr>
          <w:rFonts w:ascii="Arial" w:hAnsi="Arial"/>
          <w:b/>
          <w:sz w:val="20"/>
        </w:rPr>
        <w:t xml:space="preserve"> </w:t>
      </w:r>
      <w:r w:rsidR="009E34C8">
        <w:rPr>
          <w:rFonts w:ascii="Arial" w:hAnsi="Arial"/>
          <w:b/>
          <w:sz w:val="20"/>
        </w:rPr>
        <w:t>March 1</w:t>
      </w:r>
      <w:r w:rsidR="00AE4E2A">
        <w:rPr>
          <w:rFonts w:ascii="Arial" w:hAnsi="Arial"/>
          <w:b/>
          <w:sz w:val="20"/>
        </w:rPr>
        <w:t>, 2022</w:t>
      </w:r>
    </w:p>
    <w:p w:rsidR="00470AF4" w:rsidRPr="000D60EE" w:rsidRDefault="00AF058E" w:rsidP="00470AF4">
      <w:pPr>
        <w:rPr>
          <w:rFonts w:ascii="Arial" w:hAnsi="Arial"/>
          <w:b/>
          <w:sz w:val="20"/>
        </w:rPr>
      </w:pPr>
      <w:r>
        <w:rPr>
          <w:rFonts w:ascii="Arial" w:hAnsi="Arial"/>
          <w:b/>
          <w:sz w:val="20"/>
        </w:rPr>
        <w:t>Third</w:t>
      </w:r>
      <w:r>
        <w:rPr>
          <w:rFonts w:ascii="Arial" w:hAnsi="Arial"/>
          <w:b/>
          <w:sz w:val="20"/>
        </w:rPr>
        <w:tab/>
      </w:r>
      <w:r>
        <w:rPr>
          <w:rFonts w:ascii="Arial" w:hAnsi="Arial"/>
          <w:b/>
          <w:sz w:val="20"/>
        </w:rPr>
        <w:tab/>
      </w:r>
      <w:r w:rsidR="00C545AB">
        <w:rPr>
          <w:rFonts w:ascii="Arial" w:hAnsi="Arial"/>
          <w:b/>
          <w:sz w:val="20"/>
        </w:rPr>
        <w:t>M</w:t>
      </w:r>
      <w:r w:rsidR="009E34C8">
        <w:rPr>
          <w:rFonts w:ascii="Arial" w:hAnsi="Arial"/>
          <w:b/>
          <w:sz w:val="20"/>
        </w:rPr>
        <w:t>arch 8</w:t>
      </w:r>
      <w:r w:rsidR="00AE4E2A">
        <w:rPr>
          <w:rFonts w:ascii="Arial" w:hAnsi="Arial"/>
          <w:b/>
          <w:sz w:val="20"/>
        </w:rPr>
        <w:t>, 2022</w:t>
      </w:r>
    </w:p>
    <w:bookmarkEnd w:id="0"/>
    <w:p w:rsidR="007652DD" w:rsidRPr="007652DD" w:rsidRDefault="007652DD" w:rsidP="007652DD">
      <w:pPr>
        <w:jc w:val="center"/>
        <w:rPr>
          <w:rFonts w:ascii="Arial" w:hAnsi="Arial"/>
          <w:sz w:val="28"/>
        </w:rPr>
      </w:pPr>
    </w:p>
    <w:p w:rsidR="005912A8" w:rsidRDefault="005912A8" w:rsidP="005912A8">
      <w:pPr>
        <w:pStyle w:val="Heading3"/>
        <w:jc w:val="center"/>
      </w:pPr>
    </w:p>
    <w:p w:rsidR="005912A8" w:rsidRDefault="005912A8" w:rsidP="005912A8">
      <w:pPr>
        <w:pStyle w:val="Heading3"/>
        <w:jc w:val="center"/>
        <w:rPr>
          <w:u w:val="single"/>
        </w:rPr>
      </w:pPr>
      <w:r>
        <w:t xml:space="preserve">BID NUMBER </w:t>
      </w:r>
      <w:r w:rsidR="00D879C8">
        <w:t>0</w:t>
      </w:r>
      <w:r w:rsidR="009E34C8">
        <w:t>23</w:t>
      </w:r>
      <w:r w:rsidR="00AE4E2A">
        <w:t>522</w:t>
      </w:r>
      <w:r w:rsidR="0024048A">
        <w:t xml:space="preserve">-2022 </w:t>
      </w:r>
      <w:r w:rsidR="00D879C8">
        <w:t>CEILING TILES</w:t>
      </w:r>
    </w:p>
    <w:p w:rsidR="005912A8" w:rsidRDefault="005912A8" w:rsidP="005912A8">
      <w:pPr>
        <w:jc w:val="right"/>
        <w:rPr>
          <w:rFonts w:ascii="Arial" w:hAnsi="Arial"/>
          <w:b/>
          <w:sz w:val="32"/>
        </w:rPr>
      </w:pPr>
    </w:p>
    <w:p w:rsidR="005912A8" w:rsidRDefault="005912A8" w:rsidP="005912A8">
      <w:pPr>
        <w:jc w:val="right"/>
        <w:rPr>
          <w:rFonts w:ascii="Arial" w:hAnsi="Arial"/>
          <w:b/>
          <w:sz w:val="32"/>
        </w:rPr>
      </w:pPr>
    </w:p>
    <w:p w:rsidR="005912A8" w:rsidRDefault="005912A8" w:rsidP="005912A8">
      <w:pPr>
        <w:pStyle w:val="Heading4"/>
      </w:pPr>
      <w:r>
        <w:t>SPECIFICATIONS FOR</w:t>
      </w:r>
    </w:p>
    <w:p w:rsidR="005912A8" w:rsidRDefault="005912A8" w:rsidP="005912A8">
      <w:pPr>
        <w:jc w:val="center"/>
        <w:rPr>
          <w:rFonts w:ascii="Arial" w:hAnsi="Arial"/>
          <w:b/>
          <w:sz w:val="28"/>
        </w:rPr>
      </w:pPr>
    </w:p>
    <w:p w:rsidR="005912A8" w:rsidRDefault="001076B6" w:rsidP="005912A8">
      <w:pPr>
        <w:pStyle w:val="Heading7"/>
      </w:pPr>
      <w:r>
        <w:t>LAFOURCHE PARISH SCHOOL B</w:t>
      </w:r>
      <w:r w:rsidR="005912A8">
        <w:t>O</w:t>
      </w:r>
      <w:r>
        <w:t>A</w:t>
      </w:r>
      <w:r w:rsidR="005912A8">
        <w:t xml:space="preserve">RD </w:t>
      </w:r>
      <w:r w:rsidR="00D879C8">
        <w:t>CEILING TILES</w:t>
      </w:r>
      <w:r w:rsidR="00AF058E">
        <w:t xml:space="preserve"> BID</w:t>
      </w:r>
    </w:p>
    <w:p w:rsidR="005912A8" w:rsidRDefault="005912A8" w:rsidP="005912A8">
      <w:pPr>
        <w:jc w:val="center"/>
        <w:rPr>
          <w:rFonts w:ascii="Arial" w:hAnsi="Arial"/>
          <w:b/>
          <w:sz w:val="28"/>
        </w:rPr>
      </w:pPr>
    </w:p>
    <w:p w:rsidR="005912A8" w:rsidRDefault="005912A8" w:rsidP="005912A8">
      <w:pPr>
        <w:rPr>
          <w:rFonts w:ascii="Arial" w:hAnsi="Arial"/>
          <w:b/>
          <w:sz w:val="28"/>
        </w:rPr>
      </w:pPr>
    </w:p>
    <w:p w:rsidR="005912A8" w:rsidRDefault="005912A8" w:rsidP="005912A8">
      <w:pPr>
        <w:rPr>
          <w:rFonts w:ascii="Arial" w:hAnsi="Arial"/>
          <w:b/>
          <w:sz w:val="28"/>
        </w:rPr>
      </w:pPr>
    </w:p>
    <w:p w:rsidR="005912A8" w:rsidRDefault="005912A8" w:rsidP="005912A8">
      <w:pPr>
        <w:rPr>
          <w:rFonts w:ascii="Arial" w:hAnsi="Arial"/>
          <w:b/>
          <w:sz w:val="28"/>
        </w:rPr>
      </w:pPr>
    </w:p>
    <w:p w:rsidR="005912A8" w:rsidRDefault="005912A8" w:rsidP="005912A8">
      <w:pPr>
        <w:rPr>
          <w:rFonts w:ascii="Arial" w:hAnsi="Arial"/>
          <w:b/>
        </w:rPr>
      </w:pPr>
      <w:r>
        <w:rPr>
          <w:rFonts w:ascii="Arial" w:hAnsi="Arial"/>
          <w:b/>
        </w:rPr>
        <w:t>BID OPENIN</w:t>
      </w:r>
      <w:r w:rsidR="00741568">
        <w:rPr>
          <w:rFonts w:ascii="Arial" w:hAnsi="Arial"/>
          <w:b/>
        </w:rPr>
        <w:t xml:space="preserve">G:  </w:t>
      </w:r>
      <w:r w:rsidR="00371D5D">
        <w:rPr>
          <w:rFonts w:ascii="Arial" w:hAnsi="Arial"/>
          <w:b/>
        </w:rPr>
        <w:t>TUESDAY,</w:t>
      </w:r>
      <w:r w:rsidR="00677A7A">
        <w:rPr>
          <w:rFonts w:ascii="Arial" w:hAnsi="Arial"/>
          <w:b/>
        </w:rPr>
        <w:t xml:space="preserve"> </w:t>
      </w:r>
      <w:r w:rsidR="009E34C8">
        <w:rPr>
          <w:rFonts w:ascii="Arial" w:hAnsi="Arial"/>
          <w:b/>
        </w:rPr>
        <w:t>March</w:t>
      </w:r>
      <w:r w:rsidR="00AE4E2A">
        <w:rPr>
          <w:rFonts w:ascii="Arial" w:hAnsi="Arial"/>
          <w:b/>
        </w:rPr>
        <w:t xml:space="preserve"> 15</w:t>
      </w:r>
      <w:r w:rsidR="00D879C8">
        <w:rPr>
          <w:rFonts w:ascii="Arial" w:hAnsi="Arial"/>
          <w:b/>
        </w:rPr>
        <w:t>, 2022</w:t>
      </w:r>
      <w:r w:rsidR="00371D5D">
        <w:rPr>
          <w:rFonts w:ascii="Arial" w:hAnsi="Arial"/>
          <w:b/>
        </w:rPr>
        <w:t xml:space="preserve"> </w:t>
      </w:r>
      <w:r w:rsidR="00741568">
        <w:rPr>
          <w:rFonts w:ascii="Arial" w:hAnsi="Arial"/>
          <w:b/>
        </w:rPr>
        <w:t xml:space="preserve">– </w:t>
      </w:r>
      <w:r w:rsidR="00AF058E">
        <w:rPr>
          <w:rFonts w:ascii="Arial" w:hAnsi="Arial"/>
          <w:b/>
        </w:rPr>
        <w:t>10</w:t>
      </w:r>
      <w:r>
        <w:rPr>
          <w:rFonts w:ascii="Arial" w:hAnsi="Arial"/>
          <w:b/>
        </w:rPr>
        <w:t xml:space="preserve">:00 </w:t>
      </w:r>
      <w:r w:rsidR="00713E26">
        <w:rPr>
          <w:rFonts w:ascii="Arial" w:hAnsi="Arial"/>
          <w:b/>
        </w:rPr>
        <w:t>A</w:t>
      </w:r>
      <w:r>
        <w:rPr>
          <w:rFonts w:ascii="Arial" w:hAnsi="Arial"/>
          <w:b/>
        </w:rPr>
        <w:t>.M.</w:t>
      </w:r>
    </w:p>
    <w:p w:rsidR="005912A8" w:rsidRDefault="005912A8" w:rsidP="005912A8">
      <w:pPr>
        <w:rPr>
          <w:rFonts w:ascii="Arial" w:hAnsi="Arial"/>
          <w:b/>
        </w:rPr>
      </w:pPr>
    </w:p>
    <w:p w:rsidR="005912A8" w:rsidRDefault="005912A8" w:rsidP="005912A8">
      <w:pPr>
        <w:rPr>
          <w:rFonts w:ascii="Arial" w:hAnsi="Arial"/>
        </w:rPr>
      </w:pPr>
      <w:r>
        <w:rPr>
          <w:rFonts w:ascii="Arial" w:hAnsi="Arial"/>
          <w:b/>
        </w:rPr>
        <w:t xml:space="preserve">NOTE:  Bid response now required in </w:t>
      </w:r>
      <w:r>
        <w:rPr>
          <w:rFonts w:ascii="Arial" w:hAnsi="Arial"/>
          <w:b/>
          <w:u w:val="single"/>
        </w:rPr>
        <w:t>DUPLICATE</w:t>
      </w:r>
      <w:r>
        <w:rPr>
          <w:rFonts w:ascii="Arial" w:hAnsi="Arial"/>
        </w:rPr>
        <w:t>.</w:t>
      </w:r>
    </w:p>
    <w:p w:rsidR="005912A8" w:rsidRDefault="005912A8" w:rsidP="005912A8">
      <w:pPr>
        <w:rPr>
          <w:rFonts w:ascii="Arial" w:hAnsi="Arial"/>
        </w:rPr>
      </w:pPr>
    </w:p>
    <w:p w:rsidR="005912A8" w:rsidRDefault="005912A8" w:rsidP="005912A8">
      <w:pPr>
        <w:rPr>
          <w:rFonts w:ascii="Arial" w:hAnsi="Arial"/>
        </w:rPr>
      </w:pPr>
    </w:p>
    <w:p w:rsidR="005912A8" w:rsidRDefault="005912A8" w:rsidP="005912A8">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BIDDER: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912A8" w:rsidRDefault="005912A8" w:rsidP="005912A8">
      <w:pPr>
        <w:rPr>
          <w:rFonts w:ascii="Arial" w:hAnsi="Arial"/>
        </w:rPr>
      </w:pPr>
    </w:p>
    <w:p w:rsidR="005912A8" w:rsidRDefault="005912A8" w:rsidP="005912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912A8" w:rsidRDefault="005912A8" w:rsidP="005912A8">
      <w:pPr>
        <w:rPr>
          <w:rFonts w:ascii="Arial" w:hAnsi="Arial"/>
        </w:rPr>
      </w:pPr>
    </w:p>
    <w:p w:rsidR="005912A8" w:rsidRDefault="005912A8" w:rsidP="005912A8">
      <w:pPr>
        <w:rPr>
          <w:rFonts w:ascii="Arial" w:hAnsi="Arial"/>
          <w:sz w:val="16"/>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912A8" w:rsidRDefault="005912A8" w:rsidP="005912A8">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(PRINT OR TYPE)</w:t>
      </w:r>
    </w:p>
    <w:p w:rsidR="005912A8" w:rsidRDefault="005912A8" w:rsidP="005912A8">
      <w:pPr>
        <w:rPr>
          <w:rFonts w:ascii="Arial" w:hAnsi="Arial"/>
        </w:rPr>
      </w:pPr>
      <w:r>
        <w:rPr>
          <w:rFonts w:ascii="Arial" w:hAnsi="Arial"/>
        </w:rPr>
        <w:tab/>
      </w:r>
      <w:r>
        <w:rPr>
          <w:rFonts w:ascii="Arial" w:hAnsi="Arial"/>
        </w:rPr>
        <w:tab/>
      </w:r>
    </w:p>
    <w:p w:rsidR="005912A8" w:rsidRDefault="005912A8" w:rsidP="005912A8">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912A8" w:rsidRDefault="005912A8" w:rsidP="005912A8">
      <w:pPr>
        <w:rPr>
          <w:rFonts w:ascii="Arial" w:hAnsi="Arial"/>
          <w:u w:val="single"/>
        </w:rPr>
      </w:pPr>
    </w:p>
    <w:p w:rsidR="005912A8" w:rsidRDefault="005912A8" w:rsidP="005912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CITY, STATE, ZIP CODE:</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912A8" w:rsidRDefault="005912A8" w:rsidP="005912A8">
      <w:pPr>
        <w:rPr>
          <w:rFonts w:ascii="Arial" w:hAnsi="Arial"/>
        </w:rPr>
      </w:pPr>
    </w:p>
    <w:p w:rsidR="005912A8" w:rsidRDefault="005912A8" w:rsidP="005912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AREA CODE &amp; PHONE:</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912A8" w:rsidRDefault="005912A8" w:rsidP="005912A8">
      <w:pPr>
        <w:rPr>
          <w:rFonts w:ascii="Arial" w:hAnsi="Arial"/>
        </w:rPr>
      </w:pPr>
    </w:p>
    <w:p w:rsidR="005912A8" w:rsidRDefault="005912A8" w:rsidP="005912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71D5D">
        <w:rPr>
          <w:rFonts w:ascii="Arial" w:hAnsi="Arial"/>
        </w:rPr>
        <w:t>E-mail address</w:t>
      </w:r>
      <w:r>
        <w:rPr>
          <w:rFonts w:ascii="Arial" w:hAnsi="Arial"/>
        </w:rPr>
        <w:t>:</w:t>
      </w:r>
      <w:r>
        <w:rPr>
          <w:rFonts w:ascii="Arial" w:hAnsi="Arial"/>
          <w:u w:val="single"/>
        </w:rPr>
        <w:tab/>
      </w:r>
      <w:r>
        <w:rPr>
          <w:rFonts w:ascii="Arial" w:hAnsi="Arial"/>
          <w:u w:val="single"/>
        </w:rPr>
        <w:tab/>
      </w:r>
      <w:r w:rsidR="00371D5D">
        <w:rPr>
          <w:rFonts w:ascii="Arial" w:hAnsi="Arial"/>
          <w:u w:val="single"/>
        </w:rPr>
        <w:t>_______</w:t>
      </w:r>
      <w:r>
        <w:rPr>
          <w:rFonts w:ascii="Arial" w:hAnsi="Arial"/>
          <w:u w:val="single"/>
        </w:rPr>
        <w:tab/>
      </w:r>
      <w:r>
        <w:rPr>
          <w:rFonts w:ascii="Arial" w:hAnsi="Arial"/>
          <w:u w:val="single"/>
        </w:rPr>
        <w:tab/>
      </w:r>
    </w:p>
    <w:p w:rsidR="005912A8" w:rsidRDefault="005912A8" w:rsidP="005912A8">
      <w:pPr>
        <w:rPr>
          <w:rFonts w:ascii="Arial" w:hAnsi="Arial"/>
        </w:rPr>
      </w:pPr>
    </w:p>
    <w:p w:rsidR="005912A8" w:rsidRDefault="005912A8" w:rsidP="000366A4">
      <w:pPr>
        <w:rPr>
          <w:rFonts w:ascii="Arial" w:hAnsi="Arial"/>
          <w:b/>
          <w:sz w:val="20"/>
        </w:rPr>
      </w:pPr>
    </w:p>
    <w:p w:rsidR="005912A8" w:rsidRDefault="005912A8" w:rsidP="000366A4">
      <w:pPr>
        <w:rPr>
          <w:rFonts w:ascii="Arial" w:hAnsi="Arial"/>
          <w:b/>
          <w:sz w:val="20"/>
        </w:rPr>
      </w:pPr>
    </w:p>
    <w:p w:rsidR="005912A8" w:rsidRDefault="005912A8" w:rsidP="000366A4">
      <w:pPr>
        <w:rPr>
          <w:rFonts w:ascii="Arial" w:hAnsi="Arial"/>
          <w:b/>
          <w:sz w:val="20"/>
        </w:rPr>
      </w:pPr>
    </w:p>
    <w:p w:rsidR="005912A8" w:rsidRDefault="005912A8" w:rsidP="000366A4">
      <w:pPr>
        <w:rPr>
          <w:rFonts w:ascii="Arial" w:hAnsi="Arial"/>
          <w:b/>
          <w:sz w:val="20"/>
        </w:rPr>
      </w:pPr>
    </w:p>
    <w:p w:rsidR="005912A8" w:rsidRDefault="005912A8" w:rsidP="000366A4">
      <w:pPr>
        <w:rPr>
          <w:rFonts w:ascii="Arial" w:hAnsi="Arial"/>
          <w:b/>
          <w:sz w:val="20"/>
        </w:rPr>
      </w:pPr>
    </w:p>
    <w:p w:rsidR="005912A8" w:rsidRDefault="005912A8" w:rsidP="000366A4">
      <w:pPr>
        <w:rPr>
          <w:rFonts w:ascii="Arial" w:hAnsi="Arial"/>
          <w:b/>
          <w:sz w:val="20"/>
        </w:rPr>
      </w:pPr>
    </w:p>
    <w:p w:rsidR="005912A8" w:rsidRDefault="005912A8" w:rsidP="000366A4">
      <w:pPr>
        <w:rPr>
          <w:rFonts w:ascii="Arial" w:hAnsi="Arial"/>
          <w:b/>
          <w:sz w:val="20"/>
        </w:rPr>
      </w:pPr>
    </w:p>
    <w:p w:rsidR="005912A8" w:rsidRDefault="005912A8" w:rsidP="005912A8">
      <w:pPr>
        <w:keepNext/>
        <w:jc w:val="center"/>
        <w:outlineLvl w:val="0"/>
        <w:rPr>
          <w:rFonts w:ascii="Arial" w:hAnsi="Arial"/>
          <w:b/>
        </w:rPr>
      </w:pPr>
    </w:p>
    <w:p w:rsidR="005912A8" w:rsidRDefault="005912A8" w:rsidP="005912A8">
      <w:pPr>
        <w:keepNext/>
        <w:jc w:val="center"/>
        <w:outlineLvl w:val="0"/>
        <w:rPr>
          <w:rFonts w:ascii="Arial" w:hAnsi="Arial"/>
          <w:b/>
        </w:rPr>
      </w:pPr>
    </w:p>
    <w:p w:rsidR="005912A8" w:rsidRDefault="005912A8" w:rsidP="005912A8">
      <w:pPr>
        <w:keepNext/>
        <w:jc w:val="center"/>
        <w:outlineLvl w:val="0"/>
        <w:rPr>
          <w:rFonts w:ascii="Arial" w:hAnsi="Arial"/>
          <w:b/>
        </w:rPr>
      </w:pPr>
    </w:p>
    <w:p w:rsidR="005912A8" w:rsidRDefault="005912A8" w:rsidP="005912A8">
      <w:pPr>
        <w:keepNext/>
        <w:jc w:val="center"/>
        <w:outlineLvl w:val="0"/>
        <w:rPr>
          <w:rFonts w:ascii="Arial" w:hAnsi="Arial"/>
          <w:b/>
        </w:rPr>
      </w:pPr>
    </w:p>
    <w:p w:rsidR="005912A8" w:rsidRDefault="005912A8" w:rsidP="005912A8">
      <w:pPr>
        <w:keepNext/>
        <w:jc w:val="center"/>
        <w:outlineLvl w:val="0"/>
        <w:rPr>
          <w:rFonts w:ascii="Arial" w:hAnsi="Arial"/>
          <w:b/>
        </w:rPr>
      </w:pPr>
    </w:p>
    <w:p w:rsidR="005912A8" w:rsidRDefault="005912A8" w:rsidP="005912A8">
      <w:pPr>
        <w:keepNext/>
        <w:jc w:val="center"/>
        <w:outlineLvl w:val="0"/>
        <w:rPr>
          <w:rFonts w:ascii="Arial" w:hAnsi="Arial"/>
          <w:b/>
        </w:rPr>
      </w:pPr>
    </w:p>
    <w:p w:rsidR="005912A8" w:rsidRPr="005912A8" w:rsidRDefault="005912A8" w:rsidP="005912A8">
      <w:pPr>
        <w:keepNext/>
        <w:jc w:val="center"/>
        <w:outlineLvl w:val="0"/>
        <w:rPr>
          <w:rFonts w:ascii="Arial" w:hAnsi="Arial"/>
          <w:b/>
        </w:rPr>
      </w:pPr>
      <w:r w:rsidRPr="005912A8">
        <w:rPr>
          <w:rFonts w:ascii="Arial" w:hAnsi="Arial"/>
          <w:b/>
        </w:rPr>
        <w:t>LAFOURCHE PARISH SCHOOL BOARD</w:t>
      </w:r>
    </w:p>
    <w:p w:rsidR="005912A8" w:rsidRPr="005912A8" w:rsidRDefault="005912A8" w:rsidP="005912A8">
      <w:pPr>
        <w:jc w:val="center"/>
        <w:rPr>
          <w:rFonts w:ascii="Arial" w:hAnsi="Arial"/>
          <w:b/>
        </w:rPr>
      </w:pPr>
      <w:r w:rsidRPr="005912A8">
        <w:rPr>
          <w:rFonts w:ascii="Arial" w:hAnsi="Arial"/>
          <w:b/>
        </w:rPr>
        <w:t>P. O. BOX 879</w:t>
      </w:r>
    </w:p>
    <w:p w:rsidR="005912A8" w:rsidRPr="005912A8" w:rsidRDefault="005912A8" w:rsidP="005912A8">
      <w:pPr>
        <w:jc w:val="center"/>
        <w:rPr>
          <w:rFonts w:ascii="Arial" w:hAnsi="Arial"/>
          <w:b/>
        </w:rPr>
      </w:pPr>
      <w:r w:rsidRPr="005912A8">
        <w:rPr>
          <w:rFonts w:ascii="Arial" w:hAnsi="Arial"/>
          <w:b/>
        </w:rPr>
        <w:t>THIBODAUX, LA  70302</w:t>
      </w:r>
    </w:p>
    <w:p w:rsidR="005912A8" w:rsidRPr="005912A8" w:rsidRDefault="005912A8" w:rsidP="005912A8">
      <w:pPr>
        <w:jc w:val="center"/>
        <w:rPr>
          <w:rFonts w:ascii="Arial" w:hAnsi="Arial"/>
          <w:b/>
        </w:rPr>
      </w:pPr>
    </w:p>
    <w:p w:rsidR="005912A8" w:rsidRPr="005912A8" w:rsidRDefault="005912A8" w:rsidP="005912A8">
      <w:pPr>
        <w:rPr>
          <w:rFonts w:ascii="Arial" w:hAnsi="Arial"/>
        </w:rPr>
      </w:pPr>
    </w:p>
    <w:p w:rsidR="005912A8" w:rsidRPr="00AF058E" w:rsidRDefault="005912A8" w:rsidP="005912A8">
      <w:pPr>
        <w:jc w:val="both"/>
        <w:rPr>
          <w:rFonts w:ascii="Arial" w:hAnsi="Arial"/>
          <w:b/>
          <w:sz w:val="20"/>
        </w:rPr>
      </w:pPr>
      <w:r w:rsidRPr="005912A8">
        <w:rPr>
          <w:rFonts w:ascii="Arial" w:hAnsi="Arial"/>
          <w:sz w:val="20"/>
        </w:rPr>
        <w:t xml:space="preserve">Sealed bids will be received by the </w:t>
      </w:r>
      <w:r w:rsidRPr="005912A8">
        <w:rPr>
          <w:rFonts w:ascii="Arial" w:hAnsi="Arial"/>
          <w:b/>
          <w:i/>
          <w:sz w:val="20"/>
          <w:u w:val="single"/>
        </w:rPr>
        <w:t>Lafou</w:t>
      </w:r>
      <w:r w:rsidR="00741568">
        <w:rPr>
          <w:rFonts w:ascii="Arial" w:hAnsi="Arial"/>
          <w:b/>
          <w:i/>
          <w:sz w:val="20"/>
          <w:u w:val="single"/>
        </w:rPr>
        <w:t xml:space="preserve">rche Parish School Board until </w:t>
      </w:r>
      <w:r w:rsidR="00AF058E">
        <w:rPr>
          <w:rFonts w:ascii="Arial" w:hAnsi="Arial"/>
          <w:b/>
          <w:i/>
          <w:sz w:val="20"/>
          <w:u w:val="single"/>
        </w:rPr>
        <w:t>10</w:t>
      </w:r>
      <w:r w:rsidR="000D60EE">
        <w:rPr>
          <w:rFonts w:ascii="Arial" w:hAnsi="Arial"/>
          <w:b/>
          <w:i/>
          <w:sz w:val="20"/>
          <w:u w:val="single"/>
        </w:rPr>
        <w:t>:00</w:t>
      </w:r>
      <w:r w:rsidRPr="005912A8">
        <w:rPr>
          <w:rFonts w:ascii="Arial" w:hAnsi="Arial"/>
          <w:b/>
          <w:i/>
          <w:sz w:val="20"/>
          <w:u w:val="single"/>
        </w:rPr>
        <w:t xml:space="preserve"> </w:t>
      </w:r>
      <w:r w:rsidR="00A10750">
        <w:rPr>
          <w:rFonts w:ascii="Arial" w:hAnsi="Arial"/>
          <w:b/>
          <w:i/>
          <w:sz w:val="20"/>
          <w:u w:val="single"/>
        </w:rPr>
        <w:t>a</w:t>
      </w:r>
      <w:r w:rsidRPr="005912A8">
        <w:rPr>
          <w:rFonts w:ascii="Arial" w:hAnsi="Arial"/>
          <w:b/>
          <w:i/>
          <w:sz w:val="20"/>
          <w:u w:val="single"/>
        </w:rPr>
        <w:t xml:space="preserve">.m. on </w:t>
      </w:r>
      <w:r w:rsidR="00F409DB">
        <w:rPr>
          <w:rFonts w:ascii="Arial" w:hAnsi="Arial"/>
          <w:b/>
          <w:i/>
          <w:sz w:val="20"/>
          <w:u w:val="single"/>
        </w:rPr>
        <w:t>TUESDAY,</w:t>
      </w:r>
      <w:r w:rsidR="00677A7A">
        <w:rPr>
          <w:rFonts w:ascii="Arial" w:hAnsi="Arial"/>
          <w:b/>
          <w:i/>
          <w:sz w:val="20"/>
          <w:u w:val="single"/>
        </w:rPr>
        <w:t xml:space="preserve"> </w:t>
      </w:r>
      <w:r w:rsidR="009E34C8">
        <w:rPr>
          <w:rFonts w:ascii="Arial" w:hAnsi="Arial"/>
          <w:b/>
          <w:i/>
          <w:sz w:val="20"/>
          <w:u w:val="single"/>
        </w:rPr>
        <w:t>March</w:t>
      </w:r>
      <w:r w:rsidR="00AE4E2A">
        <w:rPr>
          <w:rFonts w:ascii="Arial" w:hAnsi="Arial"/>
          <w:b/>
          <w:i/>
          <w:sz w:val="20"/>
          <w:u w:val="single"/>
        </w:rPr>
        <w:t xml:space="preserve"> 15</w:t>
      </w:r>
      <w:r w:rsidR="00677A7A">
        <w:rPr>
          <w:rFonts w:ascii="Arial" w:hAnsi="Arial"/>
          <w:b/>
          <w:i/>
          <w:sz w:val="20"/>
          <w:u w:val="single"/>
        </w:rPr>
        <w:t xml:space="preserve">, </w:t>
      </w:r>
      <w:proofErr w:type="gramStart"/>
      <w:r w:rsidR="00677A7A">
        <w:rPr>
          <w:rFonts w:ascii="Arial" w:hAnsi="Arial"/>
          <w:b/>
          <w:i/>
          <w:sz w:val="20"/>
          <w:u w:val="single"/>
        </w:rPr>
        <w:t>202</w:t>
      </w:r>
      <w:r w:rsidR="00D879C8">
        <w:rPr>
          <w:rFonts w:ascii="Arial" w:hAnsi="Arial"/>
          <w:b/>
          <w:i/>
          <w:sz w:val="20"/>
          <w:u w:val="single"/>
        </w:rPr>
        <w:t>2</w:t>
      </w:r>
      <w:r w:rsidR="00F409DB">
        <w:rPr>
          <w:rFonts w:ascii="Arial" w:hAnsi="Arial"/>
          <w:b/>
          <w:i/>
          <w:sz w:val="20"/>
          <w:u w:val="single"/>
        </w:rPr>
        <w:t xml:space="preserve"> </w:t>
      </w:r>
      <w:r w:rsidRPr="005912A8">
        <w:rPr>
          <w:rFonts w:ascii="Arial" w:hAnsi="Arial"/>
          <w:sz w:val="20"/>
        </w:rPr>
        <w:t>,</w:t>
      </w:r>
      <w:proofErr w:type="gramEnd"/>
      <w:r w:rsidRPr="005912A8">
        <w:rPr>
          <w:rFonts w:ascii="Arial" w:hAnsi="Arial"/>
          <w:sz w:val="20"/>
        </w:rPr>
        <w:t xml:space="preserve"> at its office located at </w:t>
      </w:r>
      <w:r>
        <w:rPr>
          <w:rFonts w:ascii="Arial" w:hAnsi="Arial"/>
          <w:sz w:val="20"/>
        </w:rPr>
        <w:t xml:space="preserve">701 </w:t>
      </w:r>
      <w:r w:rsidRPr="005912A8">
        <w:rPr>
          <w:rFonts w:ascii="Arial" w:hAnsi="Arial"/>
          <w:sz w:val="20"/>
        </w:rPr>
        <w:t xml:space="preserve">East Seventh Street, Thibodaux, Louisiana, at which time bids in accordance with the following specifications will be publicly opened and read aloud for the purchase of </w:t>
      </w:r>
      <w:r w:rsidR="00D879C8">
        <w:rPr>
          <w:rFonts w:ascii="Arial" w:hAnsi="Arial"/>
          <w:b/>
          <w:sz w:val="20"/>
        </w:rPr>
        <w:t>CEILING TILES</w:t>
      </w:r>
      <w:r w:rsidR="00AF058E" w:rsidRPr="00AF058E">
        <w:rPr>
          <w:rFonts w:ascii="Arial" w:hAnsi="Arial"/>
          <w:b/>
          <w:sz w:val="20"/>
        </w:rPr>
        <w:t>.</w:t>
      </w:r>
    </w:p>
    <w:p w:rsidR="005912A8" w:rsidRPr="005912A8" w:rsidRDefault="005912A8" w:rsidP="005912A8">
      <w:pPr>
        <w:jc w:val="both"/>
        <w:rPr>
          <w:rFonts w:ascii="Arial" w:hAnsi="Arial"/>
          <w:sz w:val="20"/>
        </w:rPr>
      </w:pPr>
    </w:p>
    <w:p w:rsidR="005912A8" w:rsidRPr="005912A8" w:rsidRDefault="005912A8" w:rsidP="005912A8">
      <w:pPr>
        <w:jc w:val="both"/>
        <w:rPr>
          <w:rFonts w:ascii="Arial" w:hAnsi="Arial"/>
          <w:sz w:val="20"/>
        </w:rPr>
      </w:pPr>
      <w:r w:rsidRPr="005912A8">
        <w:rPr>
          <w:rFonts w:ascii="Arial" w:hAnsi="Arial"/>
          <w:sz w:val="20"/>
        </w:rPr>
        <w:t xml:space="preserve">Bid prices shall specifically EXCLUDE </w:t>
      </w:r>
      <w:proofErr w:type="gramStart"/>
      <w:r w:rsidRPr="005912A8">
        <w:rPr>
          <w:rFonts w:ascii="Arial" w:hAnsi="Arial"/>
          <w:sz w:val="20"/>
        </w:rPr>
        <w:t>any and all</w:t>
      </w:r>
      <w:proofErr w:type="gramEnd"/>
      <w:r w:rsidRPr="005912A8">
        <w:rPr>
          <w:rFonts w:ascii="Arial" w:hAnsi="Arial"/>
          <w:sz w:val="20"/>
        </w:rPr>
        <w:t xml:space="preserve"> taxes whatsoever.  Act 1029 of 1991, exempts local governments from state and local tax effective September 1, 1991.  Bid prices shall include any shipping charges, if applicable.</w:t>
      </w:r>
    </w:p>
    <w:p w:rsidR="005912A8" w:rsidRPr="005912A8" w:rsidRDefault="005912A8" w:rsidP="005912A8">
      <w:pPr>
        <w:jc w:val="both"/>
        <w:rPr>
          <w:rFonts w:ascii="Arial" w:hAnsi="Arial"/>
          <w:sz w:val="20"/>
        </w:rPr>
      </w:pPr>
    </w:p>
    <w:p w:rsidR="005912A8" w:rsidRPr="005912A8" w:rsidRDefault="005912A8" w:rsidP="005912A8">
      <w:pPr>
        <w:jc w:val="both"/>
        <w:rPr>
          <w:rFonts w:ascii="Arial" w:hAnsi="Arial"/>
          <w:sz w:val="20"/>
        </w:rPr>
      </w:pPr>
      <w:r w:rsidRPr="005912A8">
        <w:rPr>
          <w:rFonts w:ascii="Arial" w:hAnsi="Arial"/>
          <w:sz w:val="20"/>
        </w:rPr>
        <w:t xml:space="preserve">All bids, </w:t>
      </w:r>
      <w:r w:rsidRPr="005912A8">
        <w:rPr>
          <w:rFonts w:ascii="Arial" w:hAnsi="Arial"/>
          <w:i/>
          <w:sz w:val="20"/>
        </w:rPr>
        <w:t>in duplicate copies</w:t>
      </w:r>
      <w:r w:rsidRPr="005912A8">
        <w:rPr>
          <w:rFonts w:ascii="Arial" w:hAnsi="Arial"/>
          <w:sz w:val="20"/>
        </w:rPr>
        <w:t xml:space="preserve">, shall be submitted in a sealed envelope and clearly marked: </w:t>
      </w:r>
      <w:r w:rsidRPr="005912A8">
        <w:rPr>
          <w:rFonts w:ascii="Arial" w:hAnsi="Arial"/>
          <w:b/>
          <w:i/>
          <w:sz w:val="20"/>
          <w:u w:val="single"/>
        </w:rPr>
        <w:t>BID NO.</w:t>
      </w:r>
      <w:r w:rsidR="009E34C8">
        <w:rPr>
          <w:rFonts w:ascii="Arial" w:hAnsi="Arial"/>
          <w:b/>
          <w:i/>
          <w:sz w:val="20"/>
          <w:u w:val="single"/>
        </w:rPr>
        <w:t>03</w:t>
      </w:r>
      <w:r w:rsidR="00AE4E2A">
        <w:rPr>
          <w:rFonts w:ascii="Arial" w:hAnsi="Arial"/>
          <w:b/>
          <w:i/>
          <w:sz w:val="20"/>
          <w:u w:val="single"/>
        </w:rPr>
        <w:t>1522</w:t>
      </w:r>
      <w:r w:rsidR="0024048A">
        <w:rPr>
          <w:rFonts w:ascii="Arial" w:hAnsi="Arial"/>
          <w:b/>
          <w:i/>
          <w:sz w:val="20"/>
          <w:u w:val="single"/>
        </w:rPr>
        <w:t xml:space="preserve">-2022 </w:t>
      </w:r>
      <w:r w:rsidRPr="005912A8">
        <w:rPr>
          <w:rFonts w:ascii="Arial" w:hAnsi="Arial"/>
          <w:b/>
          <w:i/>
          <w:sz w:val="20"/>
          <w:u w:val="single"/>
        </w:rPr>
        <w:t xml:space="preserve"> </w:t>
      </w:r>
      <w:r w:rsidR="00D879C8">
        <w:rPr>
          <w:rFonts w:ascii="Arial" w:hAnsi="Arial"/>
          <w:b/>
          <w:i/>
          <w:sz w:val="20"/>
          <w:u w:val="single"/>
        </w:rPr>
        <w:t>CEILING TILES</w:t>
      </w:r>
      <w:r w:rsidRPr="005912A8">
        <w:rPr>
          <w:rFonts w:ascii="Arial" w:hAnsi="Arial"/>
          <w:b/>
          <w:sz w:val="20"/>
        </w:rPr>
        <w:t xml:space="preserve"> </w:t>
      </w:r>
      <w:r w:rsidRPr="005912A8">
        <w:rPr>
          <w:rFonts w:ascii="Arial" w:hAnsi="Arial"/>
          <w:b/>
          <w:i/>
          <w:sz w:val="20"/>
        </w:rPr>
        <w:t>,</w:t>
      </w:r>
      <w:r w:rsidRPr="005912A8">
        <w:rPr>
          <w:rFonts w:ascii="Arial" w:hAnsi="Arial"/>
          <w:b/>
          <w:i/>
          <w:sz w:val="20"/>
          <w:u w:val="single"/>
        </w:rPr>
        <w:t xml:space="preserve"> TO BE OPENED </w:t>
      </w:r>
      <w:r w:rsidR="00F409DB">
        <w:rPr>
          <w:rFonts w:ascii="Arial" w:hAnsi="Arial"/>
          <w:b/>
          <w:i/>
          <w:sz w:val="20"/>
          <w:u w:val="single"/>
        </w:rPr>
        <w:t>TUESDAY,</w:t>
      </w:r>
      <w:r w:rsidR="00AE4E2A">
        <w:rPr>
          <w:rFonts w:ascii="Arial" w:hAnsi="Arial"/>
          <w:b/>
          <w:i/>
          <w:sz w:val="20"/>
          <w:u w:val="single"/>
        </w:rPr>
        <w:t xml:space="preserve"> </w:t>
      </w:r>
      <w:r w:rsidR="009E34C8">
        <w:rPr>
          <w:rFonts w:ascii="Arial" w:hAnsi="Arial"/>
          <w:b/>
          <w:i/>
          <w:sz w:val="20"/>
          <w:u w:val="single"/>
        </w:rPr>
        <w:t>March</w:t>
      </w:r>
      <w:r w:rsidR="00AE4E2A">
        <w:rPr>
          <w:rFonts w:ascii="Arial" w:hAnsi="Arial"/>
          <w:b/>
          <w:i/>
          <w:sz w:val="20"/>
          <w:u w:val="single"/>
        </w:rPr>
        <w:t xml:space="preserve"> 15</w:t>
      </w:r>
      <w:r w:rsidR="00D879C8">
        <w:rPr>
          <w:rFonts w:ascii="Arial" w:hAnsi="Arial"/>
          <w:b/>
          <w:i/>
          <w:sz w:val="20"/>
          <w:u w:val="single"/>
        </w:rPr>
        <w:t>, 2022</w:t>
      </w:r>
      <w:r w:rsidR="00F409DB">
        <w:rPr>
          <w:rFonts w:ascii="Arial" w:hAnsi="Arial"/>
          <w:b/>
          <w:i/>
          <w:sz w:val="20"/>
          <w:u w:val="single"/>
        </w:rPr>
        <w:t xml:space="preserve"> </w:t>
      </w:r>
      <w:r w:rsidR="000D60EE">
        <w:rPr>
          <w:rFonts w:ascii="Arial" w:hAnsi="Arial"/>
          <w:b/>
          <w:i/>
          <w:sz w:val="20"/>
          <w:u w:val="single"/>
        </w:rPr>
        <w:t xml:space="preserve">AT </w:t>
      </w:r>
      <w:r w:rsidR="00AF058E">
        <w:rPr>
          <w:rFonts w:ascii="Arial" w:hAnsi="Arial"/>
          <w:b/>
          <w:i/>
          <w:sz w:val="20"/>
          <w:u w:val="single"/>
        </w:rPr>
        <w:t>10</w:t>
      </w:r>
      <w:r w:rsidR="000D60EE">
        <w:rPr>
          <w:rFonts w:ascii="Arial" w:hAnsi="Arial"/>
          <w:b/>
          <w:i/>
          <w:sz w:val="20"/>
          <w:u w:val="single"/>
        </w:rPr>
        <w:t>:00 AM</w:t>
      </w:r>
      <w:r w:rsidRPr="005912A8">
        <w:rPr>
          <w:rFonts w:ascii="Arial" w:hAnsi="Arial"/>
          <w:b/>
          <w:i/>
          <w:sz w:val="20"/>
          <w:u w:val="single"/>
        </w:rPr>
        <w:t>.</w:t>
      </w:r>
      <w:r w:rsidRPr="005912A8">
        <w:rPr>
          <w:rFonts w:ascii="Arial" w:hAnsi="Arial"/>
          <w:sz w:val="20"/>
        </w:rPr>
        <w:t>, and addressed to the Purchasing Agent, Lafourche Parish School Board, P. O. Box 879, Thibodaux, Louisiana 70302.  The name and address of the company submitting the bid should appear on the top left corner of the envelope containing the bid document.</w:t>
      </w:r>
    </w:p>
    <w:p w:rsidR="005912A8" w:rsidRPr="005912A8" w:rsidRDefault="005912A8" w:rsidP="005912A8">
      <w:pPr>
        <w:jc w:val="both"/>
        <w:rPr>
          <w:rFonts w:ascii="Arial" w:hAnsi="Arial"/>
          <w:sz w:val="16"/>
          <w:szCs w:val="16"/>
        </w:rPr>
      </w:pPr>
    </w:p>
    <w:p w:rsidR="005912A8" w:rsidRPr="005912A8" w:rsidRDefault="005912A8" w:rsidP="005912A8">
      <w:pPr>
        <w:jc w:val="both"/>
        <w:rPr>
          <w:rFonts w:ascii="Arial" w:hAnsi="Arial"/>
          <w:sz w:val="20"/>
        </w:rPr>
      </w:pPr>
      <w:r w:rsidRPr="005912A8">
        <w:rPr>
          <w:rFonts w:ascii="Arial" w:hAnsi="Arial"/>
          <w:sz w:val="20"/>
        </w:rPr>
        <w:t xml:space="preserve">It is the responsibility of the bidder to see that his bid, </w:t>
      </w:r>
      <w:r w:rsidRPr="005912A8">
        <w:rPr>
          <w:rFonts w:ascii="Arial" w:hAnsi="Arial"/>
          <w:i/>
          <w:sz w:val="20"/>
        </w:rPr>
        <w:t>in duplicate</w:t>
      </w:r>
      <w:r w:rsidRPr="005912A8">
        <w:rPr>
          <w:rFonts w:ascii="Arial" w:hAnsi="Arial"/>
          <w:sz w:val="20"/>
        </w:rPr>
        <w:t xml:space="preserve">, </w:t>
      </w:r>
      <w:proofErr w:type="gramStart"/>
      <w:r w:rsidRPr="005912A8">
        <w:rPr>
          <w:rFonts w:ascii="Arial" w:hAnsi="Arial"/>
          <w:sz w:val="20"/>
        </w:rPr>
        <w:t>is delivered</w:t>
      </w:r>
      <w:proofErr w:type="gramEnd"/>
      <w:r w:rsidRPr="005912A8">
        <w:rPr>
          <w:rFonts w:ascii="Arial" w:hAnsi="Arial"/>
          <w:sz w:val="20"/>
        </w:rPr>
        <w:t xml:space="preserve"> to the office of the Lafourche Parish School Board located at </w:t>
      </w:r>
      <w:r w:rsidR="00470AF4">
        <w:rPr>
          <w:rFonts w:ascii="Arial" w:hAnsi="Arial"/>
          <w:sz w:val="20"/>
        </w:rPr>
        <w:t>701</w:t>
      </w:r>
      <w:r w:rsidRPr="005912A8">
        <w:rPr>
          <w:rFonts w:ascii="Arial" w:hAnsi="Arial"/>
          <w:sz w:val="20"/>
        </w:rPr>
        <w:t xml:space="preserve">East Seventh Street, Thibodaux, Louisiana, before the time of opening. In order for your company to </w:t>
      </w:r>
      <w:proofErr w:type="gramStart"/>
      <w:r w:rsidRPr="005912A8">
        <w:rPr>
          <w:rFonts w:ascii="Arial" w:hAnsi="Arial"/>
          <w:sz w:val="20"/>
        </w:rPr>
        <w:t>be provided</w:t>
      </w:r>
      <w:proofErr w:type="gramEnd"/>
      <w:r w:rsidRPr="005912A8">
        <w:rPr>
          <w:rFonts w:ascii="Arial" w:hAnsi="Arial"/>
          <w:sz w:val="20"/>
        </w:rPr>
        <w:t xml:space="preserve"> proof of delivery time, bids should be </w:t>
      </w:r>
      <w:r w:rsidRPr="005912A8">
        <w:rPr>
          <w:rFonts w:ascii="Arial" w:hAnsi="Arial"/>
          <w:b/>
          <w:i/>
          <w:sz w:val="20"/>
        </w:rPr>
        <w:t>hand delivered</w:t>
      </w:r>
      <w:r w:rsidRPr="005912A8">
        <w:rPr>
          <w:rFonts w:ascii="Arial" w:hAnsi="Arial"/>
          <w:sz w:val="20"/>
        </w:rPr>
        <w:t xml:space="preserve"> or sent by </w:t>
      </w:r>
      <w:r w:rsidRPr="005912A8">
        <w:rPr>
          <w:rFonts w:ascii="Arial" w:hAnsi="Arial"/>
          <w:b/>
          <w:i/>
          <w:sz w:val="20"/>
        </w:rPr>
        <w:t xml:space="preserve">registered or certified mail </w:t>
      </w:r>
      <w:r w:rsidRPr="005912A8">
        <w:rPr>
          <w:rFonts w:ascii="Arial" w:hAnsi="Arial"/>
          <w:sz w:val="20"/>
        </w:rPr>
        <w:t>only. The bidder may designate UPS, Federal Express, or other delivery service as his agent for delivery.  Timely delivery is solely the responsibility of the bidder.</w:t>
      </w:r>
    </w:p>
    <w:p w:rsidR="005912A8" w:rsidRPr="005912A8" w:rsidRDefault="005912A8" w:rsidP="005912A8">
      <w:pPr>
        <w:jc w:val="both"/>
        <w:rPr>
          <w:rFonts w:ascii="Arial" w:hAnsi="Arial"/>
          <w:sz w:val="20"/>
        </w:rPr>
      </w:pPr>
    </w:p>
    <w:p w:rsidR="005912A8" w:rsidRPr="005912A8" w:rsidRDefault="005912A8" w:rsidP="005912A8">
      <w:pPr>
        <w:jc w:val="both"/>
        <w:rPr>
          <w:rFonts w:ascii="Arial" w:hAnsi="Arial"/>
          <w:sz w:val="20"/>
        </w:rPr>
      </w:pPr>
      <w:r w:rsidRPr="005912A8">
        <w:rPr>
          <w:rFonts w:ascii="Arial" w:hAnsi="Arial"/>
          <w:sz w:val="20"/>
        </w:rPr>
        <w:t xml:space="preserve">Any bid received after the scheduled closing time </w:t>
      </w:r>
      <w:proofErr w:type="gramStart"/>
      <w:r w:rsidRPr="005912A8">
        <w:rPr>
          <w:rFonts w:ascii="Arial" w:hAnsi="Arial"/>
          <w:sz w:val="20"/>
        </w:rPr>
        <w:t>will be returned</w:t>
      </w:r>
      <w:proofErr w:type="gramEnd"/>
      <w:r w:rsidRPr="005912A8">
        <w:rPr>
          <w:rFonts w:ascii="Arial" w:hAnsi="Arial"/>
          <w:sz w:val="20"/>
        </w:rPr>
        <w:t xml:space="preserve"> unopened.  </w:t>
      </w:r>
    </w:p>
    <w:p w:rsidR="005912A8" w:rsidRPr="005912A8" w:rsidRDefault="005912A8" w:rsidP="005912A8">
      <w:pPr>
        <w:jc w:val="both"/>
        <w:rPr>
          <w:rFonts w:ascii="Arial" w:hAnsi="Arial"/>
          <w:sz w:val="20"/>
        </w:rPr>
      </w:pPr>
    </w:p>
    <w:p w:rsidR="005912A8" w:rsidRPr="005912A8" w:rsidRDefault="005912A8" w:rsidP="005912A8">
      <w:pPr>
        <w:jc w:val="both"/>
        <w:rPr>
          <w:rFonts w:ascii="Arial" w:hAnsi="Arial"/>
          <w:sz w:val="20"/>
        </w:rPr>
      </w:pPr>
      <w:r w:rsidRPr="005912A8">
        <w:rPr>
          <w:rFonts w:ascii="Arial" w:hAnsi="Arial"/>
          <w:sz w:val="20"/>
        </w:rPr>
        <w:t>Evidence of authority to submit the bid shall be required in accordance with R.S. 38:2212(A</w:t>
      </w:r>
      <w:proofErr w:type="gramStart"/>
      <w:r w:rsidRPr="005912A8">
        <w:rPr>
          <w:rFonts w:ascii="Arial" w:hAnsi="Arial"/>
          <w:sz w:val="20"/>
        </w:rPr>
        <w:t>)(</w:t>
      </w:r>
      <w:proofErr w:type="gramEnd"/>
      <w:r w:rsidRPr="005912A8">
        <w:rPr>
          <w:rFonts w:ascii="Arial" w:hAnsi="Arial"/>
          <w:sz w:val="20"/>
        </w:rPr>
        <w:t>1)(c).</w:t>
      </w:r>
    </w:p>
    <w:p w:rsidR="005912A8" w:rsidRPr="005912A8" w:rsidRDefault="005912A8" w:rsidP="005912A8">
      <w:pPr>
        <w:jc w:val="both"/>
        <w:rPr>
          <w:rFonts w:ascii="Arial" w:hAnsi="Arial"/>
          <w:sz w:val="20"/>
        </w:rPr>
      </w:pPr>
    </w:p>
    <w:p w:rsidR="005912A8" w:rsidRPr="005912A8" w:rsidRDefault="005912A8" w:rsidP="005912A8">
      <w:pPr>
        <w:rPr>
          <w:rFonts w:ascii="Arial" w:hAnsi="Arial"/>
          <w:sz w:val="20"/>
        </w:rPr>
      </w:pPr>
      <w:r w:rsidRPr="005912A8">
        <w:rPr>
          <w:rFonts w:ascii="Arial" w:hAnsi="Arial"/>
          <w:b/>
          <w:i/>
          <w:sz w:val="20"/>
          <w:u w:val="single"/>
        </w:rPr>
        <w:t>BIDDING DOCUMENTS:</w:t>
      </w:r>
      <w:r w:rsidRPr="005912A8">
        <w:rPr>
          <w:rFonts w:ascii="Arial" w:hAnsi="Arial"/>
          <w:sz w:val="20"/>
        </w:rPr>
        <w:t xml:space="preserve">  The forms furnished as part of the specifications, </w:t>
      </w:r>
      <w:proofErr w:type="gramStart"/>
      <w:r w:rsidRPr="005912A8">
        <w:rPr>
          <w:rFonts w:ascii="Arial" w:hAnsi="Arial"/>
          <w:sz w:val="20"/>
        </w:rPr>
        <w:t>must be used</w:t>
      </w:r>
      <w:proofErr w:type="gramEnd"/>
      <w:r w:rsidRPr="005912A8">
        <w:rPr>
          <w:rFonts w:ascii="Arial" w:hAnsi="Arial"/>
          <w:sz w:val="20"/>
        </w:rPr>
        <w:t xml:space="preserve"> for filing of bids, and must be signed by Bidder.  No bids </w:t>
      </w:r>
      <w:proofErr w:type="gramStart"/>
      <w:r w:rsidRPr="005912A8">
        <w:rPr>
          <w:rFonts w:ascii="Arial" w:hAnsi="Arial"/>
          <w:sz w:val="20"/>
        </w:rPr>
        <w:t>will be considered</w:t>
      </w:r>
      <w:proofErr w:type="gramEnd"/>
      <w:r w:rsidRPr="005912A8">
        <w:rPr>
          <w:rFonts w:ascii="Arial" w:hAnsi="Arial"/>
          <w:sz w:val="20"/>
        </w:rPr>
        <w:t xml:space="preserve"> unless made on the forms provided and must not be detached from the bidding document of which it forms a part.  The complete set of Bidding Documents </w:t>
      </w:r>
      <w:proofErr w:type="gramStart"/>
      <w:r w:rsidRPr="005912A8">
        <w:rPr>
          <w:rFonts w:ascii="Arial" w:hAnsi="Arial"/>
          <w:sz w:val="20"/>
        </w:rPr>
        <w:t>must be used</w:t>
      </w:r>
      <w:proofErr w:type="gramEnd"/>
      <w:r w:rsidRPr="005912A8">
        <w:rPr>
          <w:rFonts w:ascii="Arial" w:hAnsi="Arial"/>
          <w:sz w:val="20"/>
        </w:rPr>
        <w:t xml:space="preserve"> in preparing bids; neither the Lafourche Parish School Board nor its representatives assume any responsibility for error or misinterpretation resulting from the use of incomplete sets of Bidding Documents.</w:t>
      </w:r>
    </w:p>
    <w:p w:rsidR="005912A8" w:rsidRPr="005912A8" w:rsidRDefault="005912A8" w:rsidP="005912A8">
      <w:pPr>
        <w:rPr>
          <w:rFonts w:ascii="Arial" w:hAnsi="Arial"/>
          <w:sz w:val="20"/>
        </w:rPr>
      </w:pPr>
    </w:p>
    <w:p w:rsidR="005912A8" w:rsidRPr="005912A8" w:rsidRDefault="005912A8" w:rsidP="005912A8">
      <w:pPr>
        <w:rPr>
          <w:rFonts w:ascii="Arial" w:hAnsi="Arial"/>
          <w:b/>
          <w:i/>
          <w:sz w:val="20"/>
        </w:rPr>
      </w:pPr>
    </w:p>
    <w:p w:rsidR="005912A8" w:rsidRPr="005912A8" w:rsidRDefault="005912A8" w:rsidP="005912A8">
      <w:pPr>
        <w:rPr>
          <w:rFonts w:ascii="Arial" w:hAnsi="Arial"/>
          <w:sz w:val="20"/>
        </w:rPr>
      </w:pPr>
      <w:r w:rsidRPr="005912A8">
        <w:rPr>
          <w:rFonts w:ascii="Arial" w:hAnsi="Arial"/>
          <w:b/>
          <w:i/>
          <w:sz w:val="20"/>
          <w:u w:val="single"/>
        </w:rPr>
        <w:t>BRAND NAME OR EQUAL:</w:t>
      </w:r>
      <w:r w:rsidRPr="005912A8">
        <w:rPr>
          <w:rFonts w:ascii="Arial" w:hAnsi="Arial"/>
          <w:sz w:val="20"/>
        </w:rPr>
        <w:t xml:space="preserve">  The name of a certain brand, make, manufacturer, or definite specifications is to denote the quality standard of the article desired, and does not restrict bidders to the specified brand, make, manufacturer, or specifications named.  It is to set and convey to prospective bidders the general style, type, character and quality of the article desired.</w:t>
      </w:r>
    </w:p>
    <w:p w:rsidR="005912A8" w:rsidRPr="005912A8" w:rsidRDefault="005912A8" w:rsidP="005912A8">
      <w:pPr>
        <w:rPr>
          <w:sz w:val="20"/>
        </w:rPr>
      </w:pPr>
    </w:p>
    <w:p w:rsidR="005912A8" w:rsidRPr="005912A8" w:rsidRDefault="005912A8" w:rsidP="005912A8">
      <w:pPr>
        <w:rPr>
          <w:rFonts w:ascii="Arial" w:hAnsi="Arial"/>
          <w:sz w:val="20"/>
        </w:rPr>
      </w:pPr>
      <w:r w:rsidRPr="005912A8">
        <w:rPr>
          <w:rFonts w:ascii="Arial" w:hAnsi="Arial"/>
          <w:sz w:val="20"/>
        </w:rPr>
        <w:t xml:space="preserve">The equivalent or alternate article specified </w:t>
      </w:r>
      <w:proofErr w:type="gramStart"/>
      <w:r w:rsidRPr="005912A8">
        <w:rPr>
          <w:rFonts w:ascii="Arial" w:hAnsi="Arial"/>
          <w:sz w:val="20"/>
        </w:rPr>
        <w:t>may be bid</w:t>
      </w:r>
      <w:proofErr w:type="gramEnd"/>
      <w:r w:rsidRPr="005912A8">
        <w:rPr>
          <w:rFonts w:ascii="Arial" w:hAnsi="Arial"/>
          <w:sz w:val="20"/>
        </w:rPr>
        <w:t xml:space="preserve"> upon.  The bidder must write in his bid catalog the </w:t>
      </w:r>
      <w:proofErr w:type="gramStart"/>
      <w:r w:rsidRPr="005912A8">
        <w:rPr>
          <w:rFonts w:ascii="Arial" w:hAnsi="Arial"/>
          <w:sz w:val="20"/>
        </w:rPr>
        <w:t>number and make of article bid upon</w:t>
      </w:r>
      <w:proofErr w:type="gramEnd"/>
      <w:r w:rsidRPr="005912A8">
        <w:rPr>
          <w:rFonts w:ascii="Arial" w:hAnsi="Arial"/>
          <w:sz w:val="20"/>
        </w:rPr>
        <w:t xml:space="preserve"> and submit with his bid a cut or drawing giving principal dimensions and specifications, if applicable.</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b/>
          <w:i/>
          <w:sz w:val="20"/>
          <w:u w:val="single"/>
        </w:rPr>
        <w:br w:type="page"/>
      </w:r>
      <w:r w:rsidRPr="005912A8">
        <w:rPr>
          <w:rFonts w:ascii="Arial" w:hAnsi="Arial"/>
          <w:b/>
          <w:i/>
          <w:sz w:val="20"/>
          <w:u w:val="single"/>
        </w:rPr>
        <w:lastRenderedPageBreak/>
        <w:t>CONSIDERATION OF BID:</w:t>
      </w:r>
      <w:r w:rsidRPr="005912A8">
        <w:rPr>
          <w:rFonts w:ascii="Arial" w:hAnsi="Arial"/>
          <w:sz w:val="20"/>
        </w:rPr>
        <w:t xml:space="preserve">  The Board reserves the right to select any part of the bid or the whole bid as well as to reject </w:t>
      </w:r>
      <w:proofErr w:type="gramStart"/>
      <w:r w:rsidRPr="005912A8">
        <w:rPr>
          <w:rFonts w:ascii="Arial" w:hAnsi="Arial"/>
          <w:sz w:val="20"/>
        </w:rPr>
        <w:t>any and all</w:t>
      </w:r>
      <w:proofErr w:type="gramEnd"/>
      <w:r w:rsidRPr="005912A8">
        <w:rPr>
          <w:rFonts w:ascii="Arial" w:hAnsi="Arial"/>
          <w:sz w:val="20"/>
        </w:rPr>
        <w:t xml:space="preserve"> bids whenever such selection, rejection or waiver is in its interest.</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sz w:val="20"/>
        </w:rPr>
        <w:t xml:space="preserve">All blanks within the Bidding Document </w:t>
      </w:r>
      <w:proofErr w:type="gramStart"/>
      <w:r w:rsidRPr="005912A8">
        <w:rPr>
          <w:rFonts w:ascii="Arial" w:hAnsi="Arial"/>
          <w:sz w:val="20"/>
        </w:rPr>
        <w:t>shall be filled in</w:t>
      </w:r>
      <w:proofErr w:type="gramEnd"/>
      <w:r w:rsidRPr="005912A8">
        <w:rPr>
          <w:rFonts w:ascii="Arial" w:hAnsi="Arial"/>
          <w:sz w:val="20"/>
        </w:rPr>
        <w:t xml:space="preserve"> by typewriter or manually in ink.  When make/model section of item </w:t>
      </w:r>
      <w:proofErr w:type="gramStart"/>
      <w:r w:rsidRPr="005912A8">
        <w:rPr>
          <w:rFonts w:ascii="Arial" w:hAnsi="Arial"/>
          <w:sz w:val="20"/>
        </w:rPr>
        <w:t>is not filled in,</w:t>
      </w:r>
      <w:proofErr w:type="gramEnd"/>
      <w:r w:rsidRPr="005912A8">
        <w:rPr>
          <w:rFonts w:ascii="Arial" w:hAnsi="Arial"/>
          <w:sz w:val="20"/>
        </w:rPr>
        <w:t xml:space="preserve"> the item specified in the specifications will be expected to be delivered.  When no brand, make or model number </w:t>
      </w:r>
      <w:proofErr w:type="gramStart"/>
      <w:r w:rsidRPr="005912A8">
        <w:rPr>
          <w:rFonts w:ascii="Arial" w:hAnsi="Arial"/>
          <w:sz w:val="20"/>
        </w:rPr>
        <w:t>is indicated</w:t>
      </w:r>
      <w:proofErr w:type="gramEnd"/>
      <w:r w:rsidRPr="005912A8">
        <w:rPr>
          <w:rFonts w:ascii="Arial" w:hAnsi="Arial"/>
          <w:sz w:val="20"/>
        </w:rPr>
        <w:t xml:space="preserve"> in the specifications, Bidder must indicate brand, make or model number to be provided.</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sz w:val="20"/>
        </w:rPr>
        <w:t xml:space="preserve">The Bidders name, complete address, phone number and principals of the company </w:t>
      </w:r>
      <w:proofErr w:type="gramStart"/>
      <w:r w:rsidRPr="005912A8">
        <w:rPr>
          <w:rFonts w:ascii="Arial" w:hAnsi="Arial"/>
          <w:sz w:val="20"/>
        </w:rPr>
        <w:t>must be furnished</w:t>
      </w:r>
      <w:proofErr w:type="gramEnd"/>
      <w:r w:rsidRPr="005912A8">
        <w:rPr>
          <w:rFonts w:ascii="Arial" w:hAnsi="Arial"/>
          <w:sz w:val="20"/>
        </w:rPr>
        <w:t>.</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sz w:val="20"/>
        </w:rPr>
        <w:t xml:space="preserve">Unit price as well as price for extended price </w:t>
      </w:r>
      <w:proofErr w:type="gramStart"/>
      <w:r w:rsidRPr="005912A8">
        <w:rPr>
          <w:rFonts w:ascii="Arial" w:hAnsi="Arial"/>
          <w:sz w:val="20"/>
        </w:rPr>
        <w:t>must be quoted</w:t>
      </w:r>
      <w:proofErr w:type="gramEnd"/>
      <w:r w:rsidRPr="005912A8">
        <w:rPr>
          <w:rFonts w:ascii="Arial" w:hAnsi="Arial"/>
          <w:sz w:val="20"/>
        </w:rPr>
        <w:t xml:space="preserve">.  In case of discrepancy between the unit price and the extended price, price quoted for the unit </w:t>
      </w:r>
      <w:proofErr w:type="gramStart"/>
      <w:r w:rsidRPr="005912A8">
        <w:rPr>
          <w:rFonts w:ascii="Arial" w:hAnsi="Arial"/>
          <w:sz w:val="20"/>
        </w:rPr>
        <w:t>will be considered</w:t>
      </w:r>
      <w:proofErr w:type="gramEnd"/>
      <w:r w:rsidRPr="005912A8">
        <w:rPr>
          <w:rFonts w:ascii="Arial" w:hAnsi="Arial"/>
          <w:sz w:val="20"/>
        </w:rPr>
        <w:t xml:space="preserve"> the bid.  Prices are to include delivery to local dealership. </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sz w:val="20"/>
        </w:rPr>
        <w:t xml:space="preserve">Bidders </w:t>
      </w:r>
      <w:proofErr w:type="gramStart"/>
      <w:r w:rsidRPr="005912A8">
        <w:rPr>
          <w:rFonts w:ascii="Arial" w:hAnsi="Arial"/>
          <w:sz w:val="20"/>
        </w:rPr>
        <w:t>are cautioned</w:t>
      </w:r>
      <w:proofErr w:type="gramEnd"/>
      <w:r w:rsidRPr="005912A8">
        <w:rPr>
          <w:rFonts w:ascii="Arial" w:hAnsi="Arial"/>
          <w:sz w:val="20"/>
        </w:rPr>
        <w:t xml:space="preserve"> to insure the prices are correct as written/typed.  A careless error in the bid preparation or in quoting prices will not relieve the Bidder’s responsibility.</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sz w:val="20"/>
        </w:rPr>
        <w:t>Per Louisiana Revised Statutes Title 38:2221, "NO CONTRACT SHALL BE LET ON A COST-PLUS BASIS."</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b/>
          <w:i/>
          <w:sz w:val="20"/>
          <w:u w:val="single"/>
        </w:rPr>
        <w:t xml:space="preserve">DISCOUNTS FOR PROMPT PAYMENT:  </w:t>
      </w:r>
      <w:r w:rsidRPr="005912A8">
        <w:rPr>
          <w:rFonts w:ascii="Arial" w:hAnsi="Arial"/>
          <w:sz w:val="20"/>
        </w:rPr>
        <w:t xml:space="preserve">Discounts/Terms for prompt payment </w:t>
      </w:r>
      <w:proofErr w:type="gramStart"/>
      <w:r w:rsidRPr="005912A8">
        <w:rPr>
          <w:rFonts w:ascii="Arial" w:hAnsi="Arial"/>
          <w:sz w:val="20"/>
        </w:rPr>
        <w:t>will not be considered</w:t>
      </w:r>
      <w:proofErr w:type="gramEnd"/>
      <w:r w:rsidRPr="005912A8">
        <w:rPr>
          <w:rFonts w:ascii="Arial" w:hAnsi="Arial"/>
          <w:sz w:val="20"/>
        </w:rPr>
        <w:t xml:space="preserve"> in the evaluation of bids.  However, any offered discount will form a part of the award and </w:t>
      </w:r>
      <w:proofErr w:type="gramStart"/>
      <w:r w:rsidRPr="005912A8">
        <w:rPr>
          <w:rFonts w:ascii="Arial" w:hAnsi="Arial"/>
          <w:sz w:val="20"/>
        </w:rPr>
        <w:t>will be taken</w:t>
      </w:r>
      <w:proofErr w:type="gramEnd"/>
      <w:r w:rsidRPr="005912A8">
        <w:rPr>
          <w:rFonts w:ascii="Arial" w:hAnsi="Arial"/>
          <w:sz w:val="20"/>
        </w:rPr>
        <w:t xml:space="preserve"> if payment is made within the discount period indicated in the proposal by the Bidder.  As an alternative to offering a prompt payment discount in conjunction with the bid, Bidder's awarded contracts may include prompt payment discounts on individual invoices.</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b/>
          <w:i/>
          <w:sz w:val="20"/>
          <w:u w:val="single"/>
        </w:rPr>
        <w:t xml:space="preserve">DELIVERY:  </w:t>
      </w:r>
      <w:r w:rsidRPr="005912A8">
        <w:rPr>
          <w:rFonts w:ascii="Arial" w:hAnsi="Arial"/>
          <w:sz w:val="20"/>
        </w:rPr>
        <w:t xml:space="preserve">Workmanship and character of finish of all materials delivered are to be subject to the approval of the Lafourche Parish School Board.  The item </w:t>
      </w:r>
      <w:proofErr w:type="gramStart"/>
      <w:r w:rsidRPr="005912A8">
        <w:rPr>
          <w:rFonts w:ascii="Arial" w:hAnsi="Arial"/>
          <w:sz w:val="20"/>
        </w:rPr>
        <w:t>may be rejected</w:t>
      </w:r>
      <w:proofErr w:type="gramEnd"/>
      <w:r w:rsidRPr="005912A8">
        <w:rPr>
          <w:rFonts w:ascii="Arial" w:hAnsi="Arial"/>
          <w:sz w:val="20"/>
        </w:rPr>
        <w:t xml:space="preserve"> if it fails to meet the specifications or is damaged in any way.</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proofErr w:type="gramStart"/>
      <w:r w:rsidRPr="005912A8">
        <w:rPr>
          <w:rFonts w:ascii="Arial" w:hAnsi="Arial"/>
          <w:sz w:val="20"/>
        </w:rPr>
        <w:t>In the event of the failure of the Bidder to meet the above requirements or to deliver articles within the time specified elsewhere in these specifications, the Board reserves the right, without prior notice or putting in default but by mere lapse of time, to obtain the articles from any other person or firm at such price as may be charged without competitive bids.</w:t>
      </w:r>
      <w:proofErr w:type="gramEnd"/>
      <w:r w:rsidRPr="005912A8">
        <w:rPr>
          <w:rFonts w:ascii="Arial" w:hAnsi="Arial"/>
          <w:sz w:val="20"/>
        </w:rPr>
        <w:t xml:space="preserve">  The difference between the price paid and the contract price paid </w:t>
      </w:r>
      <w:proofErr w:type="gramStart"/>
      <w:r w:rsidRPr="005912A8">
        <w:rPr>
          <w:rFonts w:ascii="Arial" w:hAnsi="Arial"/>
          <w:sz w:val="20"/>
        </w:rPr>
        <w:t>shall be deducted</w:t>
      </w:r>
      <w:proofErr w:type="gramEnd"/>
      <w:r w:rsidRPr="005912A8">
        <w:rPr>
          <w:rFonts w:ascii="Arial" w:hAnsi="Arial"/>
          <w:sz w:val="20"/>
        </w:rPr>
        <w:t xml:space="preserve"> from the following or any subsequent payment to the contractor.</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p>
    <w:p w:rsidR="005912A8" w:rsidRPr="005912A8" w:rsidRDefault="005912A8" w:rsidP="005912A8">
      <w:pPr>
        <w:rPr>
          <w:rFonts w:ascii="Arial" w:hAnsi="Arial"/>
          <w:b/>
          <w:i/>
          <w:sz w:val="20"/>
        </w:rPr>
      </w:pPr>
      <w:r w:rsidRPr="005912A8">
        <w:rPr>
          <w:rFonts w:ascii="Arial" w:hAnsi="Arial"/>
          <w:b/>
          <w:i/>
          <w:sz w:val="20"/>
          <w:u w:val="single"/>
        </w:rPr>
        <w:t>CORRECTION OF MISTAKES</w:t>
      </w:r>
      <w:r w:rsidRPr="005912A8">
        <w:rPr>
          <w:rFonts w:ascii="Arial" w:hAnsi="Arial"/>
          <w:b/>
          <w:i/>
          <w:sz w:val="20"/>
        </w:rPr>
        <w:t>:</w:t>
      </w:r>
      <w:r w:rsidRPr="005912A8">
        <w:rPr>
          <w:rFonts w:ascii="Arial" w:hAnsi="Arial"/>
          <w:sz w:val="20"/>
        </w:rPr>
        <w:t xml:space="preserve">  Do not erase, correct or write over any prices or figures necessary for the completion of the bid.  Corrections </w:t>
      </w:r>
      <w:proofErr w:type="gramStart"/>
      <w:r w:rsidRPr="005912A8">
        <w:rPr>
          <w:rFonts w:ascii="Arial" w:hAnsi="Arial"/>
          <w:sz w:val="20"/>
        </w:rPr>
        <w:t>should be made</w:t>
      </w:r>
      <w:proofErr w:type="gramEnd"/>
      <w:r w:rsidRPr="005912A8">
        <w:rPr>
          <w:rFonts w:ascii="Arial" w:hAnsi="Arial"/>
          <w:sz w:val="20"/>
        </w:rPr>
        <w:t xml:space="preserve"> by drawing a line through the unwanted text(s) or number(s) and rewriting the correct text(s) or number(s).  </w:t>
      </w:r>
      <w:r w:rsidRPr="005912A8">
        <w:rPr>
          <w:rFonts w:ascii="Arial" w:hAnsi="Arial"/>
          <w:b/>
          <w:i/>
          <w:sz w:val="20"/>
        </w:rPr>
        <w:t xml:space="preserve">If a correction is necessary, the bidder shall initial each correction.  Failure to comply with these requirements may cause your bid to </w:t>
      </w:r>
      <w:proofErr w:type="gramStart"/>
      <w:r w:rsidRPr="005912A8">
        <w:rPr>
          <w:rFonts w:ascii="Arial" w:hAnsi="Arial"/>
          <w:b/>
          <w:i/>
          <w:sz w:val="20"/>
        </w:rPr>
        <w:t>be disqualified</w:t>
      </w:r>
      <w:proofErr w:type="gramEnd"/>
      <w:r w:rsidRPr="005912A8">
        <w:rPr>
          <w:rFonts w:ascii="Arial" w:hAnsi="Arial"/>
          <w:b/>
          <w:i/>
          <w:sz w:val="20"/>
        </w:rPr>
        <w:t xml:space="preserve">.  No bids </w:t>
      </w:r>
      <w:proofErr w:type="gramStart"/>
      <w:r w:rsidRPr="005912A8">
        <w:rPr>
          <w:rFonts w:ascii="Arial" w:hAnsi="Arial"/>
          <w:b/>
          <w:i/>
          <w:sz w:val="20"/>
        </w:rPr>
        <w:t>shall be altered or amended after the specified time for opening</w:t>
      </w:r>
      <w:proofErr w:type="gramEnd"/>
      <w:r w:rsidRPr="005912A8">
        <w:rPr>
          <w:rFonts w:ascii="Arial" w:hAnsi="Arial"/>
          <w:b/>
          <w:i/>
          <w:sz w:val="20"/>
        </w:rPr>
        <w:t>.</w:t>
      </w:r>
    </w:p>
    <w:p w:rsidR="005912A8" w:rsidRPr="005912A8" w:rsidRDefault="005912A8" w:rsidP="005912A8">
      <w:pPr>
        <w:rPr>
          <w:rFonts w:ascii="Arial" w:hAnsi="Arial"/>
          <w:b/>
          <w:i/>
          <w:sz w:val="20"/>
        </w:rPr>
      </w:pPr>
    </w:p>
    <w:p w:rsidR="005912A8" w:rsidRPr="005912A8" w:rsidRDefault="005912A8" w:rsidP="005912A8">
      <w:pPr>
        <w:rPr>
          <w:rFonts w:ascii="Arial" w:hAnsi="Arial"/>
          <w:sz w:val="20"/>
        </w:rPr>
      </w:pPr>
      <w:r w:rsidRPr="005912A8">
        <w:rPr>
          <w:rFonts w:ascii="Arial" w:hAnsi="Arial"/>
          <w:b/>
          <w:i/>
          <w:sz w:val="20"/>
          <w:u w:val="single"/>
        </w:rPr>
        <w:t>WITHDRAWAL OF BID</w:t>
      </w:r>
      <w:r w:rsidRPr="005912A8">
        <w:rPr>
          <w:rFonts w:ascii="Arial" w:hAnsi="Arial"/>
          <w:b/>
          <w:i/>
          <w:sz w:val="20"/>
        </w:rPr>
        <w:t>:</w:t>
      </w:r>
      <w:r w:rsidRPr="005912A8">
        <w:rPr>
          <w:rFonts w:ascii="Arial" w:hAnsi="Arial"/>
          <w:sz w:val="20"/>
        </w:rPr>
        <w:t xml:space="preserve">   A bid </w:t>
      </w:r>
      <w:proofErr w:type="gramStart"/>
      <w:r w:rsidRPr="005912A8">
        <w:rPr>
          <w:rFonts w:ascii="Arial" w:hAnsi="Arial"/>
          <w:sz w:val="20"/>
        </w:rPr>
        <w:t>may not be modified or canceled during the acceptance period, except as provided for in Louisiana Revised Statutes 38</w:t>
      </w:r>
      <w:proofErr w:type="gramEnd"/>
      <w:r w:rsidRPr="005912A8">
        <w:rPr>
          <w:rFonts w:ascii="Arial" w:hAnsi="Arial"/>
          <w:sz w:val="20"/>
        </w:rPr>
        <w:t xml:space="preserve">:2214.  The bid </w:t>
      </w:r>
      <w:proofErr w:type="gramStart"/>
      <w:r w:rsidRPr="005912A8">
        <w:rPr>
          <w:rFonts w:ascii="Arial" w:hAnsi="Arial"/>
          <w:sz w:val="20"/>
        </w:rPr>
        <w:t>may be withdrawn</w:t>
      </w:r>
      <w:proofErr w:type="gramEnd"/>
      <w:r w:rsidRPr="005912A8">
        <w:rPr>
          <w:rFonts w:ascii="Arial" w:hAnsi="Arial"/>
          <w:sz w:val="20"/>
        </w:rPr>
        <w:t xml:space="preserve"> if there is clear and convincing evidence of obvious mechanical, clerical or mathematical error furnished within 48 hours of the bid opening.</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t>LAFOURCHE PARISH SCHOOL BOARD</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p>
    <w:p w:rsidR="005912A8" w:rsidRPr="005912A8" w:rsidRDefault="005912A8" w:rsidP="005912A8">
      <w:pPr>
        <w:rPr>
          <w:rFonts w:ascii="Arial" w:hAnsi="Arial"/>
          <w:sz w:val="20"/>
        </w:rPr>
      </w:pPr>
    </w:p>
    <w:p w:rsidR="005912A8" w:rsidRPr="005912A8" w:rsidRDefault="005912A8" w:rsidP="005912A8">
      <w:pPr>
        <w:rPr>
          <w:rFonts w:ascii="Arial" w:hAnsi="Arial"/>
          <w:sz w:val="20"/>
        </w:rPr>
      </w:pP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t>Jennifer Tobias</w:t>
      </w:r>
      <w:r w:rsidR="00484AAA">
        <w:rPr>
          <w:rFonts w:ascii="Arial" w:hAnsi="Arial"/>
          <w:sz w:val="20"/>
        </w:rPr>
        <w:t>, CPPB</w:t>
      </w:r>
    </w:p>
    <w:p w:rsidR="005912A8" w:rsidRPr="005912A8" w:rsidRDefault="005912A8" w:rsidP="005912A8">
      <w:pPr>
        <w:rPr>
          <w:rFonts w:ascii="Arial" w:hAnsi="Arial"/>
          <w:sz w:val="20"/>
        </w:rPr>
      </w:pP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r>
      <w:r w:rsidRPr="005912A8">
        <w:rPr>
          <w:rFonts w:ascii="Arial" w:hAnsi="Arial"/>
          <w:sz w:val="20"/>
        </w:rPr>
        <w:tab/>
        <w:t>Purchasing Agent</w:t>
      </w:r>
    </w:p>
    <w:p w:rsidR="005912A8" w:rsidRPr="005912A8" w:rsidRDefault="005912A8" w:rsidP="005912A8">
      <w:pPr>
        <w:rPr>
          <w:rFonts w:ascii="Arial" w:hAnsi="Arial"/>
          <w:sz w:val="20"/>
        </w:rPr>
      </w:pPr>
    </w:p>
    <w:p w:rsidR="005912A8" w:rsidRPr="005912A8" w:rsidRDefault="005912A8" w:rsidP="005912A8">
      <w:pPr>
        <w:rPr>
          <w:rFonts w:ascii="Arial" w:hAnsi="Arial"/>
          <w:sz w:val="20"/>
        </w:rPr>
      </w:pPr>
    </w:p>
    <w:p w:rsidR="005912A8" w:rsidRPr="005912A8" w:rsidRDefault="005912A8" w:rsidP="005912A8">
      <w:pPr>
        <w:rPr>
          <w:rFonts w:ascii="Arial" w:hAnsi="Arial"/>
          <w:sz w:val="20"/>
        </w:rPr>
        <w:sectPr w:rsidR="005912A8" w:rsidRPr="005912A8" w:rsidSect="005912A8">
          <w:footerReference w:type="default" r:id="rId10"/>
          <w:pgSz w:w="12240" w:h="15840"/>
          <w:pgMar w:top="1440" w:right="720" w:bottom="1440" w:left="720" w:header="720" w:footer="720" w:gutter="0"/>
          <w:pgNumType w:start="2"/>
          <w:cols w:space="720"/>
        </w:sectPr>
      </w:pPr>
      <w:proofErr w:type="gramStart"/>
      <w:r w:rsidRPr="005912A8">
        <w:rPr>
          <w:rFonts w:ascii="Arial" w:hAnsi="Arial"/>
          <w:sz w:val="20"/>
        </w:rPr>
        <w:t>attachments</w:t>
      </w:r>
      <w:proofErr w:type="gramEnd"/>
    </w:p>
    <w:p w:rsidR="003813C8" w:rsidRDefault="003813C8" w:rsidP="003813C8">
      <w:pPr>
        <w:pStyle w:val="ListParagraph"/>
        <w:rPr>
          <w:b/>
        </w:rPr>
      </w:pPr>
    </w:p>
    <w:p w:rsidR="003813C8" w:rsidRDefault="003813C8" w:rsidP="003813C8">
      <w:pPr>
        <w:pStyle w:val="ListParagraph"/>
        <w:rPr>
          <w:b/>
        </w:rPr>
      </w:pPr>
    </w:p>
    <w:p w:rsidR="003813C8" w:rsidRPr="001D195F" w:rsidRDefault="003813C8" w:rsidP="003813C8">
      <w:pPr>
        <w:pStyle w:val="ListParagraph"/>
        <w:rPr>
          <w:b/>
        </w:rPr>
      </w:pPr>
    </w:p>
    <w:p w:rsidR="005912A8" w:rsidRPr="005912A8" w:rsidRDefault="005912A8" w:rsidP="005912A8">
      <w:pPr>
        <w:rPr>
          <w:rFonts w:ascii="Arial" w:hAnsi="Arial"/>
        </w:rPr>
      </w:pPr>
    </w:p>
    <w:p w:rsidR="005912A8" w:rsidRPr="005912A8" w:rsidRDefault="005912A8" w:rsidP="005912A8">
      <w:pPr>
        <w:rPr>
          <w:rFonts w:ascii="Arial" w:hAnsi="Arial"/>
          <w:b/>
        </w:rPr>
      </w:pPr>
      <w:r w:rsidRPr="005912A8">
        <w:rPr>
          <w:rFonts w:ascii="Arial" w:hAnsi="Arial"/>
          <w:b/>
        </w:rPr>
        <w:t>THE PRINCIPALS OF THE COMPANY ARE:</w:t>
      </w:r>
    </w:p>
    <w:p w:rsidR="005912A8" w:rsidRPr="005912A8" w:rsidRDefault="005912A8" w:rsidP="005912A8">
      <w:pPr>
        <w:rPr>
          <w:rFonts w:ascii="Arial" w:hAnsi="Arial"/>
          <w:b/>
        </w:rPr>
      </w:pPr>
    </w:p>
    <w:p w:rsidR="005912A8" w:rsidRPr="005912A8" w:rsidRDefault="005912A8" w:rsidP="005912A8">
      <w:pPr>
        <w:rPr>
          <w:rFonts w:ascii="Arial" w:hAnsi="Arial"/>
          <w:b/>
        </w:rPr>
      </w:pPr>
      <w:r w:rsidRPr="005912A8">
        <w:rPr>
          <w:rFonts w:ascii="Arial" w:hAnsi="Arial"/>
          <w:b/>
        </w:rPr>
        <w:t>PRESIDENT:</w:t>
      </w:r>
      <w:r w:rsidRPr="005912A8">
        <w:rPr>
          <w:rFonts w:ascii="Arial" w:hAnsi="Arial"/>
          <w:b/>
          <w:u w:val="single"/>
        </w:rPr>
        <w:tab/>
      </w:r>
      <w:r w:rsidRPr="005912A8">
        <w:rPr>
          <w:rFonts w:ascii="Arial" w:hAnsi="Arial"/>
          <w:b/>
          <w:u w:val="single"/>
        </w:rPr>
        <w:tab/>
      </w:r>
      <w:r w:rsidRPr="005912A8">
        <w:rPr>
          <w:rFonts w:ascii="Arial" w:hAnsi="Arial"/>
          <w:b/>
          <w:u w:val="single"/>
        </w:rPr>
        <w:tab/>
      </w:r>
      <w:r w:rsidRPr="005912A8">
        <w:rPr>
          <w:rFonts w:ascii="Arial" w:hAnsi="Arial"/>
          <w:b/>
          <w:u w:val="single"/>
        </w:rPr>
        <w:tab/>
      </w:r>
      <w:r w:rsidRPr="005912A8">
        <w:rPr>
          <w:rFonts w:ascii="Arial" w:hAnsi="Arial"/>
          <w:b/>
          <w:u w:val="single"/>
        </w:rPr>
        <w:tab/>
      </w:r>
    </w:p>
    <w:p w:rsidR="005912A8" w:rsidRPr="005912A8" w:rsidRDefault="005912A8" w:rsidP="005912A8">
      <w:pPr>
        <w:rPr>
          <w:rFonts w:ascii="Arial" w:hAnsi="Arial"/>
          <w:b/>
        </w:rPr>
      </w:pPr>
    </w:p>
    <w:p w:rsidR="005912A8" w:rsidRPr="005912A8" w:rsidRDefault="005912A8" w:rsidP="005912A8">
      <w:pPr>
        <w:rPr>
          <w:rFonts w:ascii="Arial" w:hAnsi="Arial"/>
          <w:b/>
        </w:rPr>
      </w:pPr>
      <w:r w:rsidRPr="005912A8">
        <w:rPr>
          <w:rFonts w:ascii="Arial" w:hAnsi="Arial"/>
          <w:b/>
        </w:rPr>
        <w:t>VICE PRESIDENT:</w:t>
      </w:r>
      <w:r w:rsidRPr="005912A8">
        <w:rPr>
          <w:rFonts w:ascii="Arial" w:hAnsi="Arial"/>
          <w:b/>
          <w:u w:val="single"/>
        </w:rPr>
        <w:tab/>
      </w:r>
      <w:r w:rsidRPr="005912A8">
        <w:rPr>
          <w:rFonts w:ascii="Arial" w:hAnsi="Arial"/>
          <w:b/>
          <w:u w:val="single"/>
        </w:rPr>
        <w:tab/>
      </w:r>
      <w:r w:rsidRPr="005912A8">
        <w:rPr>
          <w:rFonts w:ascii="Arial" w:hAnsi="Arial"/>
          <w:b/>
          <w:u w:val="single"/>
        </w:rPr>
        <w:tab/>
      </w:r>
      <w:r w:rsidRPr="005912A8">
        <w:rPr>
          <w:rFonts w:ascii="Arial" w:hAnsi="Arial"/>
          <w:b/>
          <w:u w:val="single"/>
        </w:rPr>
        <w:tab/>
      </w:r>
      <w:r w:rsidRPr="005912A8">
        <w:rPr>
          <w:rFonts w:ascii="Arial" w:hAnsi="Arial"/>
          <w:b/>
          <w:u w:val="single"/>
        </w:rPr>
        <w:tab/>
      </w:r>
    </w:p>
    <w:p w:rsidR="005912A8" w:rsidRPr="005912A8" w:rsidRDefault="005912A8" w:rsidP="005912A8">
      <w:pPr>
        <w:rPr>
          <w:rFonts w:ascii="Arial" w:hAnsi="Arial"/>
          <w:b/>
        </w:rPr>
      </w:pPr>
    </w:p>
    <w:p w:rsidR="005912A8" w:rsidRPr="005912A8" w:rsidRDefault="005912A8" w:rsidP="005912A8">
      <w:pPr>
        <w:rPr>
          <w:rFonts w:ascii="Arial" w:hAnsi="Arial"/>
          <w:b/>
        </w:rPr>
      </w:pPr>
      <w:r w:rsidRPr="005912A8">
        <w:rPr>
          <w:rFonts w:ascii="Arial" w:hAnsi="Arial"/>
          <w:b/>
        </w:rPr>
        <w:t>SECRETARY:</w:t>
      </w:r>
      <w:r w:rsidRPr="005912A8">
        <w:rPr>
          <w:rFonts w:ascii="Arial" w:hAnsi="Arial"/>
          <w:b/>
          <w:u w:val="single"/>
        </w:rPr>
        <w:tab/>
      </w:r>
      <w:r w:rsidRPr="005912A8">
        <w:rPr>
          <w:rFonts w:ascii="Arial" w:hAnsi="Arial"/>
          <w:b/>
          <w:u w:val="single"/>
        </w:rPr>
        <w:tab/>
      </w:r>
      <w:r w:rsidRPr="005912A8">
        <w:rPr>
          <w:rFonts w:ascii="Arial" w:hAnsi="Arial"/>
          <w:b/>
          <w:u w:val="single"/>
        </w:rPr>
        <w:tab/>
      </w:r>
      <w:r w:rsidRPr="005912A8">
        <w:rPr>
          <w:rFonts w:ascii="Arial" w:hAnsi="Arial"/>
          <w:b/>
          <w:u w:val="single"/>
        </w:rPr>
        <w:tab/>
      </w:r>
      <w:r w:rsidRPr="005912A8">
        <w:rPr>
          <w:rFonts w:ascii="Arial" w:hAnsi="Arial"/>
          <w:b/>
          <w:u w:val="single"/>
        </w:rPr>
        <w:tab/>
      </w:r>
    </w:p>
    <w:p w:rsidR="005912A8" w:rsidRPr="005912A8" w:rsidRDefault="005912A8" w:rsidP="005912A8">
      <w:pPr>
        <w:rPr>
          <w:rFonts w:ascii="Arial" w:hAnsi="Arial"/>
          <w:b/>
        </w:rPr>
      </w:pPr>
    </w:p>
    <w:p w:rsidR="005912A8" w:rsidRPr="005912A8" w:rsidRDefault="005912A8" w:rsidP="005912A8">
      <w:pPr>
        <w:rPr>
          <w:rFonts w:ascii="Arial" w:hAnsi="Arial"/>
          <w:b/>
        </w:rPr>
      </w:pPr>
      <w:r w:rsidRPr="005912A8">
        <w:rPr>
          <w:rFonts w:ascii="Arial" w:hAnsi="Arial"/>
          <w:b/>
        </w:rPr>
        <w:t>TREASURER:</w:t>
      </w:r>
      <w:r w:rsidRPr="005912A8">
        <w:rPr>
          <w:rFonts w:ascii="Arial" w:hAnsi="Arial"/>
          <w:b/>
          <w:u w:val="single"/>
        </w:rPr>
        <w:tab/>
      </w:r>
      <w:r w:rsidRPr="005912A8">
        <w:rPr>
          <w:rFonts w:ascii="Arial" w:hAnsi="Arial"/>
          <w:b/>
          <w:u w:val="single"/>
        </w:rPr>
        <w:tab/>
      </w:r>
      <w:r w:rsidRPr="005912A8">
        <w:rPr>
          <w:rFonts w:ascii="Arial" w:hAnsi="Arial"/>
          <w:b/>
          <w:u w:val="single"/>
        </w:rPr>
        <w:tab/>
      </w:r>
      <w:r w:rsidRPr="005912A8">
        <w:rPr>
          <w:rFonts w:ascii="Arial" w:hAnsi="Arial"/>
          <w:b/>
          <w:u w:val="single"/>
        </w:rPr>
        <w:tab/>
      </w:r>
      <w:r w:rsidRPr="005912A8">
        <w:rPr>
          <w:rFonts w:ascii="Arial" w:hAnsi="Arial"/>
          <w:b/>
          <w:u w:val="single"/>
        </w:rPr>
        <w:tab/>
      </w:r>
    </w:p>
    <w:p w:rsidR="005912A8" w:rsidRPr="005912A8" w:rsidRDefault="005912A8" w:rsidP="005912A8">
      <w:pPr>
        <w:rPr>
          <w:rFonts w:ascii="Arial" w:hAnsi="Arial"/>
          <w:b/>
        </w:rPr>
      </w:pPr>
    </w:p>
    <w:p w:rsidR="005912A8" w:rsidRPr="005912A8" w:rsidRDefault="005912A8" w:rsidP="005912A8">
      <w:pPr>
        <w:rPr>
          <w:rFonts w:ascii="Arial" w:hAnsi="Arial"/>
          <w:b/>
        </w:rPr>
      </w:pPr>
    </w:p>
    <w:p w:rsidR="005912A8" w:rsidRPr="005912A8" w:rsidRDefault="005912A8" w:rsidP="005912A8">
      <w:pPr>
        <w:rPr>
          <w:rFonts w:ascii="Arial" w:hAnsi="Arial"/>
          <w:b/>
        </w:rPr>
      </w:pPr>
    </w:p>
    <w:p w:rsidR="005912A8" w:rsidRPr="005912A8" w:rsidRDefault="005912A8" w:rsidP="005912A8">
      <w:pPr>
        <w:rPr>
          <w:rFonts w:ascii="Arial" w:hAnsi="Arial"/>
          <w:b/>
        </w:rPr>
      </w:pPr>
    </w:p>
    <w:p w:rsidR="005912A8" w:rsidRPr="005912A8" w:rsidRDefault="005912A8" w:rsidP="005912A8">
      <w:pPr>
        <w:rPr>
          <w:rFonts w:ascii="Arial" w:hAnsi="Arial"/>
          <w:u w:val="single"/>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5912A8">
        <w:rPr>
          <w:rFonts w:ascii="Arial" w:hAnsi="Arial"/>
        </w:rPr>
        <w:t>BIDDER:</w:t>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p>
    <w:p w:rsidR="005912A8" w:rsidRPr="005912A8" w:rsidRDefault="005912A8" w:rsidP="005912A8">
      <w:pPr>
        <w:rPr>
          <w:rFonts w:ascii="Arial" w:hAnsi="Arial"/>
          <w:u w:val="single"/>
        </w:rPr>
      </w:pPr>
    </w:p>
    <w:p w:rsidR="005912A8" w:rsidRPr="005912A8" w:rsidRDefault="005912A8" w:rsidP="005912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912A8">
        <w:rPr>
          <w:rFonts w:ascii="Arial" w:hAnsi="Arial"/>
        </w:rPr>
        <w:t>SIGNATURE:</w:t>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p>
    <w:p w:rsidR="005912A8" w:rsidRPr="005912A8" w:rsidRDefault="005912A8" w:rsidP="005912A8">
      <w:pPr>
        <w:rPr>
          <w:rFonts w:ascii="Arial" w:hAnsi="Arial"/>
        </w:rPr>
      </w:pPr>
    </w:p>
    <w:p w:rsidR="005912A8" w:rsidRPr="005912A8" w:rsidRDefault="005912A8" w:rsidP="005912A8">
      <w:pPr>
        <w:rPr>
          <w:rFonts w:ascii="Arial" w:hAnsi="Arial"/>
          <w:sz w:val="16"/>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912A8">
        <w:rPr>
          <w:rFonts w:ascii="Arial" w:hAnsi="Arial"/>
        </w:rPr>
        <w:t>NAME:</w:t>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p>
    <w:p w:rsidR="005912A8" w:rsidRPr="005912A8" w:rsidRDefault="005912A8" w:rsidP="005912A8">
      <w:pPr>
        <w:rPr>
          <w:rFonts w:ascii="Arial" w:hAnsi="Arial"/>
          <w:sz w:val="16"/>
        </w:rPr>
      </w:pPr>
      <w:r w:rsidRPr="005912A8">
        <w:rPr>
          <w:rFonts w:ascii="Arial" w:hAnsi="Arial"/>
          <w:sz w:val="16"/>
        </w:rPr>
        <w:tab/>
      </w:r>
      <w:r w:rsidRPr="005912A8">
        <w:rPr>
          <w:rFonts w:ascii="Arial" w:hAnsi="Arial"/>
          <w:sz w:val="16"/>
        </w:rPr>
        <w:tab/>
      </w:r>
      <w:r w:rsidRPr="005912A8">
        <w:rPr>
          <w:rFonts w:ascii="Arial" w:hAnsi="Arial"/>
          <w:sz w:val="16"/>
        </w:rPr>
        <w:tab/>
      </w:r>
      <w:r w:rsidRPr="005912A8">
        <w:rPr>
          <w:rFonts w:ascii="Arial" w:hAnsi="Arial"/>
          <w:sz w:val="16"/>
        </w:rPr>
        <w:tab/>
      </w:r>
      <w:r w:rsidRPr="005912A8">
        <w:rPr>
          <w:rFonts w:ascii="Arial" w:hAnsi="Arial"/>
          <w:sz w:val="16"/>
        </w:rPr>
        <w:tab/>
      </w:r>
      <w:r w:rsidRPr="005912A8">
        <w:rPr>
          <w:rFonts w:ascii="Arial" w:hAnsi="Arial"/>
          <w:sz w:val="16"/>
        </w:rPr>
        <w:tab/>
      </w:r>
      <w:r w:rsidRPr="005912A8">
        <w:rPr>
          <w:rFonts w:ascii="Arial" w:hAnsi="Arial"/>
          <w:sz w:val="16"/>
        </w:rPr>
        <w:tab/>
      </w:r>
      <w:r w:rsidRPr="005912A8">
        <w:rPr>
          <w:rFonts w:ascii="Arial" w:hAnsi="Arial"/>
          <w:sz w:val="16"/>
        </w:rPr>
        <w:tab/>
      </w:r>
      <w:r w:rsidRPr="005912A8">
        <w:rPr>
          <w:rFonts w:ascii="Arial" w:hAnsi="Arial"/>
          <w:sz w:val="16"/>
        </w:rPr>
        <w:tab/>
      </w:r>
      <w:r w:rsidRPr="005912A8">
        <w:rPr>
          <w:rFonts w:ascii="Arial" w:hAnsi="Arial"/>
          <w:sz w:val="16"/>
        </w:rPr>
        <w:tab/>
        <w:t>(PRINT OR TYPE)</w:t>
      </w:r>
    </w:p>
    <w:p w:rsidR="005912A8" w:rsidRPr="005912A8" w:rsidRDefault="005912A8" w:rsidP="005912A8">
      <w:pPr>
        <w:rPr>
          <w:rFonts w:ascii="Arial" w:hAnsi="Arial"/>
        </w:rPr>
      </w:pPr>
      <w:r w:rsidRPr="005912A8">
        <w:rPr>
          <w:rFonts w:ascii="Arial" w:hAnsi="Arial"/>
        </w:rPr>
        <w:tab/>
      </w:r>
      <w:r w:rsidRPr="005912A8">
        <w:rPr>
          <w:rFonts w:ascii="Arial" w:hAnsi="Arial"/>
        </w:rPr>
        <w:tab/>
      </w:r>
    </w:p>
    <w:p w:rsidR="005912A8" w:rsidRPr="005912A8" w:rsidRDefault="005912A8" w:rsidP="005912A8">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912A8">
        <w:rPr>
          <w:rFonts w:ascii="Arial" w:hAnsi="Arial"/>
        </w:rPr>
        <w:t>ADDRESS:</w:t>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p>
    <w:p w:rsidR="005912A8" w:rsidRPr="005912A8" w:rsidRDefault="005912A8" w:rsidP="005912A8">
      <w:pPr>
        <w:rPr>
          <w:rFonts w:ascii="Arial" w:hAnsi="Arial"/>
          <w:u w:val="single"/>
        </w:rPr>
      </w:pPr>
    </w:p>
    <w:p w:rsidR="005912A8" w:rsidRPr="005912A8" w:rsidRDefault="005912A8" w:rsidP="005912A8">
      <w:pPr>
        <w:rPr>
          <w:rFonts w:ascii="Arial" w:hAnsi="Arial"/>
        </w:rPr>
      </w:pPr>
      <w:r w:rsidRPr="005912A8">
        <w:rPr>
          <w:rFonts w:ascii="Arial" w:hAnsi="Arial"/>
        </w:rPr>
        <w:tab/>
      </w:r>
      <w:r w:rsidRPr="005912A8">
        <w:rPr>
          <w:rFonts w:ascii="Arial" w:hAnsi="Arial"/>
        </w:rPr>
        <w:tab/>
      </w:r>
      <w:r w:rsidRPr="005912A8">
        <w:rPr>
          <w:rFonts w:ascii="Arial" w:hAnsi="Arial"/>
        </w:rPr>
        <w:tab/>
      </w:r>
      <w:r w:rsidRPr="005912A8">
        <w:rPr>
          <w:rFonts w:ascii="Arial" w:hAnsi="Arial"/>
        </w:rPr>
        <w:tab/>
      </w:r>
      <w:r w:rsidRPr="005912A8">
        <w:rPr>
          <w:rFonts w:ascii="Arial" w:hAnsi="Arial"/>
        </w:rPr>
        <w:tab/>
      </w:r>
      <w:r>
        <w:rPr>
          <w:rFonts w:ascii="Arial" w:hAnsi="Arial"/>
        </w:rPr>
        <w:tab/>
      </w:r>
      <w:r w:rsidRPr="005912A8">
        <w:rPr>
          <w:rFonts w:ascii="Arial" w:hAnsi="Arial"/>
        </w:rPr>
        <w:t>CITY, STATE, ZIP CODE:</w:t>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p>
    <w:p w:rsidR="005912A8" w:rsidRPr="005912A8" w:rsidRDefault="005912A8" w:rsidP="005912A8">
      <w:pPr>
        <w:rPr>
          <w:rFonts w:ascii="Arial" w:hAnsi="Arial"/>
        </w:rPr>
      </w:pPr>
    </w:p>
    <w:p w:rsidR="005912A8" w:rsidRPr="005912A8" w:rsidRDefault="005912A8" w:rsidP="005912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912A8">
        <w:rPr>
          <w:rFonts w:ascii="Arial" w:hAnsi="Arial"/>
        </w:rPr>
        <w:t>AREA CODE &amp; PHONE:</w:t>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p>
    <w:p w:rsidR="005912A8" w:rsidRPr="005912A8" w:rsidRDefault="005912A8" w:rsidP="005912A8">
      <w:pPr>
        <w:rPr>
          <w:rFonts w:ascii="Arial" w:hAnsi="Arial"/>
        </w:rPr>
      </w:pPr>
    </w:p>
    <w:p w:rsidR="005912A8" w:rsidRPr="005912A8" w:rsidRDefault="005912A8" w:rsidP="005912A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409DB">
        <w:rPr>
          <w:rFonts w:ascii="Arial" w:hAnsi="Arial"/>
        </w:rPr>
        <w:t>EMAIL ADDRESS</w:t>
      </w:r>
      <w:proofErr w:type="gramStart"/>
      <w:r w:rsidRPr="005912A8">
        <w:rPr>
          <w:rFonts w:ascii="Arial" w:hAnsi="Arial"/>
        </w:rPr>
        <w:t>:</w:t>
      </w:r>
      <w:r w:rsidR="00F409DB">
        <w:rPr>
          <w:rFonts w:ascii="Arial" w:hAnsi="Arial"/>
        </w:rPr>
        <w:t>_</w:t>
      </w:r>
      <w:proofErr w:type="gramEnd"/>
      <w:r w:rsidR="00F409DB">
        <w:rPr>
          <w:rFonts w:ascii="Arial" w:hAnsi="Arial"/>
        </w:rPr>
        <w:t>___</w:t>
      </w:r>
      <w:r w:rsidRPr="005912A8">
        <w:rPr>
          <w:rFonts w:ascii="Arial" w:hAnsi="Arial"/>
          <w:u w:val="single"/>
        </w:rPr>
        <w:tab/>
      </w:r>
      <w:r w:rsidRPr="005912A8">
        <w:rPr>
          <w:rFonts w:ascii="Arial" w:hAnsi="Arial"/>
          <w:u w:val="single"/>
        </w:rPr>
        <w:tab/>
      </w:r>
      <w:r w:rsidRPr="005912A8">
        <w:rPr>
          <w:rFonts w:ascii="Arial" w:hAnsi="Arial"/>
          <w:u w:val="single"/>
        </w:rPr>
        <w:tab/>
      </w:r>
      <w:r w:rsidRPr="005912A8">
        <w:rPr>
          <w:rFonts w:ascii="Arial" w:hAnsi="Arial"/>
          <w:u w:val="single"/>
        </w:rPr>
        <w:tab/>
      </w:r>
    </w:p>
    <w:p w:rsidR="005912A8" w:rsidRPr="005912A8" w:rsidRDefault="005912A8" w:rsidP="005912A8">
      <w:pPr>
        <w:rPr>
          <w:rFonts w:ascii="Arial" w:hAnsi="Arial"/>
        </w:rPr>
      </w:pPr>
    </w:p>
    <w:p w:rsidR="005912A8" w:rsidRPr="005912A8" w:rsidRDefault="005912A8" w:rsidP="005912A8">
      <w:pPr>
        <w:rPr>
          <w:rFonts w:ascii="Arial" w:hAnsi="Arial"/>
          <w:b/>
          <w:i/>
        </w:rPr>
      </w:pPr>
      <w:r w:rsidRPr="005912A8">
        <w:rPr>
          <w:rFonts w:ascii="Arial" w:hAnsi="Arial"/>
          <w:b/>
          <w:i/>
        </w:rPr>
        <w:tab/>
      </w:r>
      <w:r w:rsidRPr="005912A8">
        <w:rPr>
          <w:rFonts w:ascii="Arial" w:hAnsi="Arial"/>
          <w:b/>
          <w:i/>
        </w:rPr>
        <w:tab/>
      </w:r>
      <w:r w:rsidRPr="005912A8">
        <w:rPr>
          <w:rFonts w:ascii="Arial" w:hAnsi="Arial"/>
          <w:b/>
          <w:i/>
        </w:rPr>
        <w:tab/>
      </w:r>
      <w:r w:rsidRPr="005912A8">
        <w:rPr>
          <w:rFonts w:ascii="Arial" w:hAnsi="Arial"/>
          <w:b/>
          <w:i/>
        </w:rPr>
        <w:tab/>
      </w:r>
      <w:r w:rsidRPr="005912A8">
        <w:rPr>
          <w:rFonts w:ascii="Arial" w:hAnsi="Arial"/>
          <w:b/>
          <w:i/>
        </w:rPr>
        <w:tab/>
      </w:r>
      <w:r w:rsidRPr="005912A8">
        <w:rPr>
          <w:rFonts w:ascii="Arial" w:hAnsi="Arial"/>
          <w:b/>
          <w:i/>
        </w:rPr>
        <w:tab/>
      </w:r>
      <w:r w:rsidRPr="005912A8">
        <w:rPr>
          <w:rFonts w:ascii="Arial" w:hAnsi="Arial"/>
          <w:b/>
          <w:i/>
        </w:rPr>
        <w:tab/>
      </w:r>
      <w:r w:rsidRPr="005912A8">
        <w:rPr>
          <w:rFonts w:ascii="Arial" w:hAnsi="Arial"/>
          <w:b/>
          <w:i/>
        </w:rPr>
        <w:tab/>
      </w:r>
    </w:p>
    <w:p w:rsidR="005912A8" w:rsidRPr="005912A8" w:rsidRDefault="005912A8" w:rsidP="005912A8">
      <w:pPr>
        <w:jc w:val="center"/>
        <w:rPr>
          <w:rFonts w:ascii="Arial" w:hAnsi="Arial"/>
          <w:b/>
          <w:sz w:val="28"/>
        </w:rPr>
      </w:pPr>
    </w:p>
    <w:p w:rsidR="005912A8" w:rsidRPr="005912A8" w:rsidRDefault="005912A8" w:rsidP="005912A8">
      <w:pPr>
        <w:jc w:val="center"/>
        <w:rPr>
          <w:rFonts w:ascii="Arial" w:hAnsi="Arial"/>
        </w:rPr>
      </w:pPr>
    </w:p>
    <w:p w:rsidR="005912A8" w:rsidRDefault="005912A8" w:rsidP="005912A8">
      <w:pPr>
        <w:jc w:val="center"/>
        <w:rPr>
          <w:rFonts w:ascii="Arial" w:hAnsi="Arial"/>
        </w:rPr>
      </w:pPr>
    </w:p>
    <w:p w:rsidR="00A459FF" w:rsidRDefault="00A459FF" w:rsidP="005912A8">
      <w:pPr>
        <w:jc w:val="center"/>
        <w:rPr>
          <w:rFonts w:ascii="Arial" w:hAnsi="Arial"/>
        </w:rPr>
      </w:pPr>
    </w:p>
    <w:p w:rsidR="00A459FF" w:rsidRDefault="00A459FF" w:rsidP="005912A8">
      <w:pPr>
        <w:jc w:val="center"/>
        <w:rPr>
          <w:rFonts w:ascii="Arial" w:hAnsi="Arial"/>
        </w:rPr>
      </w:pPr>
    </w:p>
    <w:p w:rsidR="00A459FF" w:rsidRDefault="00A459FF" w:rsidP="005912A8">
      <w:pPr>
        <w:jc w:val="center"/>
        <w:rPr>
          <w:rFonts w:ascii="Arial" w:hAnsi="Arial"/>
        </w:rPr>
      </w:pPr>
    </w:p>
    <w:p w:rsidR="00A459FF" w:rsidRDefault="00A459FF" w:rsidP="005912A8">
      <w:pPr>
        <w:jc w:val="center"/>
        <w:rPr>
          <w:rFonts w:ascii="Arial" w:hAnsi="Arial"/>
        </w:rPr>
      </w:pPr>
    </w:p>
    <w:p w:rsidR="00A459FF" w:rsidRDefault="00A459FF" w:rsidP="005912A8">
      <w:pPr>
        <w:jc w:val="center"/>
        <w:rPr>
          <w:rFonts w:ascii="Arial" w:hAnsi="Arial"/>
        </w:rPr>
      </w:pPr>
    </w:p>
    <w:p w:rsidR="00A459FF" w:rsidRDefault="00A459FF" w:rsidP="005912A8">
      <w:pPr>
        <w:jc w:val="center"/>
        <w:rPr>
          <w:rFonts w:ascii="Arial" w:hAnsi="Arial"/>
        </w:rPr>
      </w:pPr>
    </w:p>
    <w:p w:rsidR="00A459FF" w:rsidRDefault="00A459FF" w:rsidP="005912A8">
      <w:pPr>
        <w:jc w:val="center"/>
        <w:rPr>
          <w:rFonts w:ascii="Arial" w:hAnsi="Arial"/>
        </w:rPr>
      </w:pPr>
    </w:p>
    <w:p w:rsidR="00A459FF" w:rsidRDefault="00A459FF" w:rsidP="005912A8">
      <w:pPr>
        <w:jc w:val="center"/>
        <w:rPr>
          <w:rFonts w:ascii="Arial" w:hAnsi="Arial"/>
        </w:rPr>
      </w:pPr>
    </w:p>
    <w:p w:rsidR="00A459FF" w:rsidRDefault="00A459FF" w:rsidP="005912A8">
      <w:pPr>
        <w:jc w:val="center"/>
        <w:rPr>
          <w:rFonts w:ascii="Arial" w:hAnsi="Arial"/>
        </w:rPr>
      </w:pPr>
    </w:p>
    <w:p w:rsidR="00A459FF" w:rsidRPr="005912A8" w:rsidRDefault="00A459FF" w:rsidP="005912A8">
      <w:pPr>
        <w:jc w:val="center"/>
        <w:rPr>
          <w:rFonts w:ascii="Arial" w:hAnsi="Arial"/>
        </w:rPr>
      </w:pPr>
    </w:p>
    <w:p w:rsidR="005912A8" w:rsidRPr="005912A8" w:rsidRDefault="005912A8" w:rsidP="005912A8">
      <w:pPr>
        <w:jc w:val="center"/>
        <w:rPr>
          <w:rFonts w:ascii="Calisto MT" w:eastAsia="Calibri" w:hAnsi="Calisto MT"/>
          <w:bCs/>
          <w:color w:val="000000"/>
          <w:sz w:val="32"/>
          <w:szCs w:val="24"/>
        </w:rPr>
      </w:pPr>
      <w:r>
        <w:rPr>
          <w:rFonts w:ascii="Calisto MT" w:eastAsia="Calibri" w:hAnsi="Calisto MT"/>
          <w:bCs/>
          <w:color w:val="000000"/>
          <w:sz w:val="32"/>
          <w:szCs w:val="24"/>
        </w:rPr>
        <w:t xml:space="preserve">Lafourche Parish School Board </w:t>
      </w:r>
      <w:r w:rsidR="00D879C8">
        <w:rPr>
          <w:rFonts w:ascii="Calisto MT" w:eastAsia="Calibri" w:hAnsi="Calisto MT"/>
          <w:bCs/>
          <w:color w:val="000000"/>
          <w:sz w:val="32"/>
          <w:szCs w:val="24"/>
        </w:rPr>
        <w:t>Ceiling Tiles</w:t>
      </w:r>
    </w:p>
    <w:p w:rsidR="005912A8" w:rsidRPr="005912A8" w:rsidRDefault="005912A8" w:rsidP="005912A8">
      <w:pPr>
        <w:jc w:val="center"/>
        <w:rPr>
          <w:rFonts w:ascii="Calisto MT" w:eastAsia="Calibri" w:hAnsi="Calisto MT"/>
          <w:bCs/>
          <w:color w:val="000000"/>
          <w:szCs w:val="24"/>
        </w:rPr>
      </w:pPr>
    </w:p>
    <w:p w:rsidR="005912A8" w:rsidRPr="005912A8" w:rsidRDefault="005912A8" w:rsidP="00AF058E">
      <w:pPr>
        <w:rPr>
          <w:rFonts w:ascii="Arial" w:hAnsi="Arial"/>
        </w:rPr>
      </w:pPr>
    </w:p>
    <w:p w:rsidR="005912A8" w:rsidRDefault="005912A8" w:rsidP="000366A4">
      <w:pPr>
        <w:rPr>
          <w:rFonts w:ascii="Arial" w:hAnsi="Arial"/>
          <w:b/>
          <w:sz w:val="20"/>
        </w:rPr>
      </w:pPr>
    </w:p>
    <w:p w:rsidR="008900BF" w:rsidRDefault="008900BF" w:rsidP="000366A4">
      <w:pPr>
        <w:rPr>
          <w:rFonts w:ascii="Arial" w:hAnsi="Arial"/>
          <w:b/>
          <w:sz w:val="20"/>
        </w:rPr>
      </w:pPr>
      <w:r>
        <w:rPr>
          <w:rFonts w:ascii="Arial" w:hAnsi="Arial"/>
          <w:b/>
          <w:sz w:val="20"/>
        </w:rPr>
        <w:t>ADVERTISEMENT FOR BIDS</w:t>
      </w:r>
    </w:p>
    <w:p w:rsidR="008900BF" w:rsidRDefault="008900BF" w:rsidP="000366A4">
      <w:pPr>
        <w:rPr>
          <w:rFonts w:ascii="Arial" w:hAnsi="Arial"/>
          <w:b/>
          <w:sz w:val="20"/>
        </w:rPr>
      </w:pPr>
    </w:p>
    <w:p w:rsidR="008900BF" w:rsidRDefault="008900BF" w:rsidP="000366A4">
      <w:pPr>
        <w:rPr>
          <w:rFonts w:ascii="Arial" w:hAnsi="Arial"/>
          <w:b/>
          <w:sz w:val="20"/>
        </w:rPr>
      </w:pPr>
      <w:r>
        <w:rPr>
          <w:rFonts w:ascii="Arial" w:hAnsi="Arial"/>
          <w:b/>
          <w:sz w:val="20"/>
        </w:rPr>
        <w:t>Lafourche Parish School Board</w:t>
      </w:r>
    </w:p>
    <w:p w:rsidR="008900BF" w:rsidRDefault="008900BF" w:rsidP="000366A4">
      <w:pPr>
        <w:rPr>
          <w:rFonts w:ascii="Arial" w:hAnsi="Arial"/>
          <w:b/>
          <w:sz w:val="20"/>
        </w:rPr>
      </w:pPr>
      <w:r>
        <w:rPr>
          <w:rFonts w:ascii="Arial" w:hAnsi="Arial"/>
          <w:b/>
          <w:sz w:val="20"/>
        </w:rPr>
        <w:t>P.O. Box 879</w:t>
      </w:r>
    </w:p>
    <w:p w:rsidR="008900BF" w:rsidRDefault="008900BF" w:rsidP="000366A4">
      <w:pPr>
        <w:rPr>
          <w:rFonts w:ascii="Arial" w:hAnsi="Arial"/>
          <w:b/>
          <w:sz w:val="20"/>
        </w:rPr>
      </w:pPr>
      <w:r>
        <w:rPr>
          <w:rFonts w:ascii="Arial" w:hAnsi="Arial"/>
          <w:b/>
          <w:sz w:val="20"/>
        </w:rPr>
        <w:t>Thibodaux, LA  70302</w:t>
      </w:r>
    </w:p>
    <w:p w:rsidR="008900BF" w:rsidRDefault="008900BF" w:rsidP="000366A4">
      <w:pPr>
        <w:rPr>
          <w:rFonts w:ascii="Arial" w:hAnsi="Arial"/>
          <w:b/>
          <w:sz w:val="20"/>
        </w:rPr>
      </w:pPr>
    </w:p>
    <w:p w:rsidR="008900BF" w:rsidRDefault="008900BF" w:rsidP="000366A4">
      <w:pPr>
        <w:rPr>
          <w:rFonts w:ascii="Arial" w:hAnsi="Arial"/>
          <w:b/>
          <w:sz w:val="20"/>
        </w:rPr>
      </w:pPr>
      <w:r>
        <w:rPr>
          <w:rFonts w:ascii="Arial" w:hAnsi="Arial"/>
          <w:b/>
          <w:sz w:val="20"/>
        </w:rPr>
        <w:t>INVITATION TO BID</w:t>
      </w:r>
    </w:p>
    <w:p w:rsidR="008900BF" w:rsidRDefault="008900BF" w:rsidP="000366A4">
      <w:pPr>
        <w:rPr>
          <w:rFonts w:ascii="Arial" w:hAnsi="Arial"/>
          <w:b/>
          <w:sz w:val="20"/>
        </w:rPr>
      </w:pPr>
    </w:p>
    <w:p w:rsidR="008900BF" w:rsidRDefault="008900BF" w:rsidP="000366A4">
      <w:pPr>
        <w:rPr>
          <w:rFonts w:ascii="Arial" w:hAnsi="Arial"/>
          <w:sz w:val="20"/>
        </w:rPr>
      </w:pPr>
      <w:r>
        <w:rPr>
          <w:rFonts w:ascii="Arial" w:hAnsi="Arial"/>
          <w:sz w:val="20"/>
        </w:rPr>
        <w:t xml:space="preserve">Supply of </w:t>
      </w:r>
      <w:r w:rsidR="00D879C8">
        <w:rPr>
          <w:rFonts w:ascii="Arial" w:hAnsi="Arial"/>
          <w:sz w:val="20"/>
        </w:rPr>
        <w:t>Ceiling tiles</w:t>
      </w:r>
      <w:r w:rsidR="00D27363">
        <w:rPr>
          <w:rFonts w:ascii="Arial" w:hAnsi="Arial"/>
          <w:sz w:val="20"/>
        </w:rPr>
        <w:t xml:space="preserve"> </w:t>
      </w:r>
      <w:r>
        <w:rPr>
          <w:rFonts w:ascii="Arial" w:hAnsi="Arial"/>
          <w:sz w:val="20"/>
        </w:rPr>
        <w:t>for Lafourche Parish</w:t>
      </w:r>
      <w:r w:rsidR="00741568">
        <w:rPr>
          <w:rFonts w:ascii="Arial" w:hAnsi="Arial"/>
          <w:sz w:val="20"/>
        </w:rPr>
        <w:t xml:space="preserve"> School Board</w:t>
      </w:r>
      <w:r>
        <w:rPr>
          <w:rFonts w:ascii="Arial" w:hAnsi="Arial"/>
          <w:sz w:val="20"/>
        </w:rPr>
        <w:t xml:space="preserve">.  </w:t>
      </w:r>
    </w:p>
    <w:p w:rsidR="00741568" w:rsidRDefault="00741568" w:rsidP="000366A4"/>
    <w:p w:rsidR="00E90A24" w:rsidRDefault="00E90A24" w:rsidP="00E90A24">
      <w:pPr>
        <w:pStyle w:val="ListParagraph"/>
        <w:numPr>
          <w:ilvl w:val="0"/>
          <w:numId w:val="1"/>
        </w:numPr>
      </w:pPr>
      <w:r>
        <w:t>The bid shall be submitted in duplicate to the Lafourche Parish School Board, P.O. Bo</w:t>
      </w:r>
      <w:r w:rsidR="00741568">
        <w:t>x 879, Thibodaux, LA 70302, by</w:t>
      </w:r>
      <w:r w:rsidR="00AF058E">
        <w:t xml:space="preserve"> 10</w:t>
      </w:r>
      <w:r w:rsidR="007652DD">
        <w:t xml:space="preserve">:00 </w:t>
      </w:r>
      <w:r w:rsidR="00470AF4">
        <w:t>a</w:t>
      </w:r>
      <w:r w:rsidR="00713E26">
        <w:t xml:space="preserve">.m., </w:t>
      </w:r>
      <w:r>
        <w:t xml:space="preserve">Lafourche Parish School Board Office at </w:t>
      </w:r>
      <w:r w:rsidR="00371D5D">
        <w:t>701</w:t>
      </w:r>
      <w:r>
        <w:t xml:space="preserve"> East 7</w:t>
      </w:r>
      <w:r w:rsidRPr="00E90A24">
        <w:rPr>
          <w:vertAlign w:val="superscript"/>
        </w:rPr>
        <w:t>th</w:t>
      </w:r>
      <w:r>
        <w:t xml:space="preserve"> Street, Thibodaux, </w:t>
      </w:r>
      <w:proofErr w:type="gramStart"/>
      <w:r>
        <w:t>LA .</w:t>
      </w:r>
      <w:proofErr w:type="gramEnd"/>
    </w:p>
    <w:p w:rsidR="00350AAF" w:rsidRDefault="00350AAF" w:rsidP="00350AAF">
      <w:pPr>
        <w:pStyle w:val="ListParagraph"/>
      </w:pPr>
    </w:p>
    <w:p w:rsidR="00E90A24" w:rsidRDefault="00E90A24" w:rsidP="00E90A24">
      <w:pPr>
        <w:pStyle w:val="ListParagraph"/>
        <w:numPr>
          <w:ilvl w:val="0"/>
          <w:numId w:val="1"/>
        </w:numPr>
      </w:pPr>
      <w:r>
        <w:t xml:space="preserve">All bidders </w:t>
      </w:r>
      <w:proofErr w:type="gramStart"/>
      <w:r>
        <w:t>must be licensed</w:t>
      </w:r>
      <w:proofErr w:type="gramEnd"/>
      <w:r>
        <w:t xml:space="preserve"> to do business in the state of Louisiana with all fees current.  The laws of the State of Louisiana will govern any contract entered into.</w:t>
      </w:r>
    </w:p>
    <w:p w:rsidR="00350AAF" w:rsidRDefault="00350AAF" w:rsidP="00350AAF">
      <w:pPr>
        <w:pStyle w:val="ListParagraph"/>
      </w:pPr>
    </w:p>
    <w:p w:rsidR="003813C8" w:rsidRDefault="00E90A24" w:rsidP="00750B28">
      <w:pPr>
        <w:pStyle w:val="ListParagraph"/>
        <w:numPr>
          <w:ilvl w:val="0"/>
          <w:numId w:val="1"/>
        </w:numPr>
      </w:pPr>
      <w:r>
        <w:t>The anticipated amount of this contract, $</w:t>
      </w:r>
      <w:r w:rsidR="00D879C8">
        <w:t>25</w:t>
      </w:r>
      <w:r w:rsidR="001076B6" w:rsidRPr="001076B6">
        <w:t>0</w:t>
      </w:r>
      <w:r w:rsidRPr="001076B6">
        <w:t>,000.00</w:t>
      </w:r>
      <w:r>
        <w:t xml:space="preserve"> is an estimate based upon </w:t>
      </w:r>
      <w:r w:rsidR="00D879C8">
        <w:t>Hurricane Ida Damage Reports</w:t>
      </w:r>
      <w:r>
        <w:t xml:space="preserve"> only, and it may fluctuate positively or negatively due to current financial conditions, subject to the appropriate of funds by the </w:t>
      </w:r>
      <w:r w:rsidR="006D2103">
        <w:t xml:space="preserve">legislature and other factors. </w:t>
      </w:r>
    </w:p>
    <w:p w:rsidR="00C93569" w:rsidRDefault="00C93569" w:rsidP="00C93569">
      <w:pPr>
        <w:pStyle w:val="ListParagraph"/>
      </w:pPr>
    </w:p>
    <w:p w:rsidR="00C93569" w:rsidRDefault="00C93569" w:rsidP="00C93569">
      <w:pPr>
        <w:pStyle w:val="ListParagraph"/>
      </w:pPr>
    </w:p>
    <w:p w:rsidR="003813C8" w:rsidRDefault="003813C8" w:rsidP="00350AAF">
      <w:pPr>
        <w:pStyle w:val="ListParagraph"/>
        <w:numPr>
          <w:ilvl w:val="0"/>
          <w:numId w:val="1"/>
        </w:numPr>
      </w:pPr>
      <w:r>
        <w:t xml:space="preserve">Prices for below </w:t>
      </w:r>
      <w:r w:rsidR="00D879C8">
        <w:t>ceiling tiles</w:t>
      </w:r>
      <w:r w:rsidR="00A10750">
        <w:t xml:space="preserve"> to be fixed from </w:t>
      </w:r>
      <w:r w:rsidR="009E34C8">
        <w:t>April</w:t>
      </w:r>
      <w:r w:rsidR="00AE4E2A">
        <w:t xml:space="preserve"> 1</w:t>
      </w:r>
      <w:r w:rsidR="00F409DB">
        <w:t>, 20</w:t>
      </w:r>
      <w:r w:rsidR="00B41923">
        <w:t>2</w:t>
      </w:r>
      <w:r w:rsidR="00F409DB">
        <w:t>2</w:t>
      </w:r>
      <w:r w:rsidR="000E7C59">
        <w:t xml:space="preserve"> through </w:t>
      </w:r>
      <w:r w:rsidR="009E34C8">
        <w:t>April 30</w:t>
      </w:r>
      <w:r>
        <w:t xml:space="preserve">, </w:t>
      </w:r>
      <w:proofErr w:type="gramStart"/>
      <w:r w:rsidR="00AE4E2A">
        <w:t>2023</w:t>
      </w:r>
      <w:r>
        <w:t xml:space="preserve">  Annual</w:t>
      </w:r>
      <w:proofErr w:type="gramEnd"/>
      <w:r>
        <w:t xml:space="preserve"> usage will vary.</w:t>
      </w:r>
      <w:r w:rsidR="006B2D6B">
        <w:t xml:space="preserve">  </w:t>
      </w:r>
      <w:proofErr w:type="gramStart"/>
      <w:r w:rsidR="006B2D6B">
        <w:t>All estimates are not</w:t>
      </w:r>
      <w:proofErr w:type="gramEnd"/>
      <w:r w:rsidR="006B2D6B">
        <w:t xml:space="preserve"> a guarantee of quantity.  Orders </w:t>
      </w:r>
      <w:proofErr w:type="gramStart"/>
      <w:r w:rsidR="006B2D6B">
        <w:t>will be placed</w:t>
      </w:r>
      <w:proofErr w:type="gramEnd"/>
      <w:r w:rsidR="006B2D6B">
        <w:t xml:space="preserve"> on an as needed basis</w:t>
      </w:r>
      <w:r w:rsidR="00CB75B1">
        <w:t>.</w:t>
      </w:r>
    </w:p>
    <w:p w:rsidR="003813C8" w:rsidRDefault="003813C8" w:rsidP="003813C8">
      <w:pPr>
        <w:pStyle w:val="ListParagraph"/>
      </w:pPr>
    </w:p>
    <w:p w:rsidR="006D2103" w:rsidRDefault="00CB75B1" w:rsidP="0083067B">
      <w:pPr>
        <w:pStyle w:val="ListParagraph"/>
        <w:numPr>
          <w:ilvl w:val="0"/>
          <w:numId w:val="1"/>
        </w:numPr>
      </w:pPr>
      <w:r>
        <w:t>Ord</w:t>
      </w:r>
      <w:r w:rsidR="006D2103">
        <w:t xml:space="preserve">ers </w:t>
      </w:r>
      <w:proofErr w:type="gramStart"/>
      <w:r w:rsidR="006D2103">
        <w:t xml:space="preserve">should be </w:t>
      </w:r>
      <w:r w:rsidR="00AF058E">
        <w:t>delivered</w:t>
      </w:r>
      <w:proofErr w:type="gramEnd"/>
      <w:r w:rsidR="006D2103">
        <w:t xml:space="preserve"> </w:t>
      </w:r>
      <w:r w:rsidR="00D879C8">
        <w:t xml:space="preserve">to specified sites </w:t>
      </w:r>
      <w:r w:rsidR="006D2103">
        <w:t xml:space="preserve">within </w:t>
      </w:r>
      <w:r w:rsidR="00D879C8">
        <w:t xml:space="preserve">72 </w:t>
      </w:r>
      <w:r w:rsidR="006D2103">
        <w:t xml:space="preserve">hours of receiving the purchase order. Orders not </w:t>
      </w:r>
      <w:r w:rsidR="00AF058E">
        <w:t>delivered</w:t>
      </w:r>
      <w:r w:rsidR="00D879C8">
        <w:t xml:space="preserve"> after 72</w:t>
      </w:r>
      <w:r w:rsidR="006D2103">
        <w:t xml:space="preserve"> h</w:t>
      </w:r>
      <w:r w:rsidR="00D879C8">
        <w:t xml:space="preserve">ours require </w:t>
      </w:r>
      <w:r w:rsidR="006D2103">
        <w:t xml:space="preserve">notification of expected </w:t>
      </w:r>
      <w:r w:rsidR="00AF058E">
        <w:t>delivery</w:t>
      </w:r>
      <w:r w:rsidR="006D2103">
        <w:t xml:space="preserve"> date</w:t>
      </w:r>
      <w:r w:rsidR="00D879C8">
        <w:t xml:space="preserve"> and </w:t>
      </w:r>
      <w:r w:rsidR="00D879C8" w:rsidRPr="00D879C8">
        <w:rPr>
          <w:u w:val="single"/>
        </w:rPr>
        <w:t>cannot exceed 10 business days due to construction delays</w:t>
      </w:r>
      <w:r w:rsidR="00D879C8">
        <w:t>!</w:t>
      </w:r>
    </w:p>
    <w:p w:rsidR="00AF058E" w:rsidRDefault="00AF058E" w:rsidP="00AF058E">
      <w:pPr>
        <w:pStyle w:val="ListParagraph"/>
      </w:pPr>
    </w:p>
    <w:p w:rsidR="006D2103" w:rsidRDefault="00D879C8" w:rsidP="00350AAF">
      <w:pPr>
        <w:pStyle w:val="ListParagraph"/>
        <w:numPr>
          <w:ilvl w:val="0"/>
          <w:numId w:val="1"/>
        </w:numPr>
      </w:pPr>
      <w:r>
        <w:t xml:space="preserve">Delivery costs should be included in total cost, bid </w:t>
      </w:r>
      <w:proofErr w:type="gramStart"/>
      <w:r>
        <w:t>will not be accepted</w:t>
      </w:r>
      <w:proofErr w:type="gramEnd"/>
      <w:r>
        <w:t xml:space="preserve"> as a cost plus freight.</w:t>
      </w:r>
    </w:p>
    <w:p w:rsidR="006D2103" w:rsidRDefault="006D2103" w:rsidP="006D2103">
      <w:pPr>
        <w:pStyle w:val="ListParagraph"/>
      </w:pPr>
    </w:p>
    <w:p w:rsidR="00875A04" w:rsidRDefault="00875A04" w:rsidP="001D195F">
      <w:pPr>
        <w:pStyle w:val="ListParagraph"/>
        <w:rPr>
          <w:b/>
        </w:rPr>
      </w:pPr>
    </w:p>
    <w:p w:rsidR="00875A04" w:rsidRDefault="00875A04" w:rsidP="001D195F">
      <w:pPr>
        <w:pStyle w:val="ListParagraph"/>
        <w:rPr>
          <w:b/>
        </w:rPr>
      </w:pPr>
    </w:p>
    <w:p w:rsidR="00875A04" w:rsidRDefault="00875A04" w:rsidP="001D195F">
      <w:pPr>
        <w:pStyle w:val="ListParagraph"/>
        <w:rPr>
          <w:b/>
        </w:rPr>
      </w:pPr>
    </w:p>
    <w:p w:rsidR="00875A04" w:rsidRDefault="00875A04" w:rsidP="001D195F">
      <w:pPr>
        <w:pStyle w:val="ListParagraph"/>
        <w:rPr>
          <w:b/>
        </w:rPr>
      </w:pPr>
    </w:p>
    <w:p w:rsidR="00C05984" w:rsidRDefault="00C05984" w:rsidP="00C05984">
      <w:pPr>
        <w:pStyle w:val="ListParagraph"/>
        <w:jc w:val="center"/>
        <w:rPr>
          <w:b/>
        </w:rPr>
      </w:pPr>
      <w:r>
        <w:rPr>
          <w:b/>
        </w:rPr>
        <w:t>LAFOURCHE PARISH SCHOOL BOARD</w:t>
      </w:r>
    </w:p>
    <w:p w:rsidR="00C05984" w:rsidRDefault="00C05984" w:rsidP="00C05984">
      <w:pPr>
        <w:pStyle w:val="ListParagraph"/>
        <w:jc w:val="center"/>
        <w:rPr>
          <w:b/>
        </w:rPr>
      </w:pPr>
      <w:r>
        <w:rPr>
          <w:b/>
        </w:rPr>
        <w:t>P.O. BOX 879</w:t>
      </w:r>
    </w:p>
    <w:p w:rsidR="00C05984" w:rsidRDefault="00C05984" w:rsidP="00C05984">
      <w:pPr>
        <w:pStyle w:val="ListParagraph"/>
        <w:jc w:val="center"/>
        <w:rPr>
          <w:b/>
        </w:rPr>
      </w:pPr>
      <w:r>
        <w:rPr>
          <w:b/>
        </w:rPr>
        <w:t>THIBODAUX, LA  70302</w:t>
      </w:r>
    </w:p>
    <w:p w:rsidR="00C05984" w:rsidRDefault="00C05984" w:rsidP="001D195F">
      <w:pPr>
        <w:pStyle w:val="ListParagraph"/>
        <w:rPr>
          <w:b/>
        </w:rPr>
      </w:pPr>
    </w:p>
    <w:p w:rsidR="00C05984" w:rsidRDefault="00C05984" w:rsidP="00C05984">
      <w:pPr>
        <w:pStyle w:val="ListParagraph"/>
        <w:jc w:val="center"/>
        <w:rPr>
          <w:b/>
        </w:rPr>
      </w:pPr>
      <w:r>
        <w:rPr>
          <w:b/>
        </w:rPr>
        <w:t>EXECUTION OF BID</w:t>
      </w:r>
    </w:p>
    <w:p w:rsidR="00C05984" w:rsidRDefault="00C05984" w:rsidP="001D195F">
      <w:pPr>
        <w:pStyle w:val="ListParagraph"/>
        <w:rPr>
          <w:b/>
        </w:rPr>
      </w:pPr>
    </w:p>
    <w:p w:rsidR="00C05984" w:rsidRDefault="00C05984" w:rsidP="001D195F">
      <w:pPr>
        <w:pStyle w:val="ListParagraph"/>
        <w:rPr>
          <w:b/>
        </w:rPr>
      </w:pPr>
    </w:p>
    <w:p w:rsidR="00C05984" w:rsidRDefault="00C05984" w:rsidP="001D195F">
      <w:pPr>
        <w:pStyle w:val="ListParagraph"/>
        <w:rPr>
          <w:b/>
        </w:rPr>
      </w:pPr>
    </w:p>
    <w:p w:rsidR="00C05984" w:rsidRPr="00C05984" w:rsidRDefault="00C05984" w:rsidP="001D195F">
      <w:pPr>
        <w:pStyle w:val="ListParagraph"/>
      </w:pPr>
      <w:r w:rsidRPr="00C05984">
        <w:t xml:space="preserve">EXECUTION OF BID </w:t>
      </w:r>
      <w:proofErr w:type="gramStart"/>
      <w:r w:rsidRPr="00C05984">
        <w:t>MUST BE SIGNED</w:t>
      </w:r>
      <w:proofErr w:type="gramEnd"/>
      <w:r w:rsidRPr="00C05984">
        <w:t xml:space="preserve"> IN INK.</w:t>
      </w:r>
      <w:r w:rsidRPr="00C05984">
        <w:tab/>
        <w:t>DATE_______________</w:t>
      </w:r>
    </w:p>
    <w:p w:rsidR="00C05984" w:rsidRPr="00C05984" w:rsidRDefault="00C05984" w:rsidP="001D195F">
      <w:pPr>
        <w:pStyle w:val="ListParagraph"/>
      </w:pPr>
    </w:p>
    <w:p w:rsidR="00C05984" w:rsidRPr="00C05984" w:rsidRDefault="00C05984" w:rsidP="001D195F">
      <w:pPr>
        <w:pStyle w:val="ListParagraph"/>
      </w:pPr>
      <w:r w:rsidRPr="00C05984">
        <w:t>In compliance with this request for bid and subject to all the conditions and specifications listed herein, the undersigned offers and agrees to furnish any or all the items at the discount rate quoted in the bid.</w:t>
      </w:r>
    </w:p>
    <w:p w:rsidR="00C05984" w:rsidRPr="00C05984" w:rsidRDefault="00C05984" w:rsidP="001D195F">
      <w:pPr>
        <w:pStyle w:val="ListParagraph"/>
      </w:pPr>
    </w:p>
    <w:p w:rsidR="00C05984" w:rsidRPr="00C05984" w:rsidRDefault="00C05984" w:rsidP="001D195F">
      <w:pPr>
        <w:pStyle w:val="ListParagraph"/>
      </w:pPr>
      <w:r w:rsidRPr="00C05984">
        <w:t>BIDDER____________________________ ADDRESS________________________</w:t>
      </w:r>
    </w:p>
    <w:p w:rsidR="00C05984" w:rsidRDefault="00C05984" w:rsidP="001D195F">
      <w:pPr>
        <w:pStyle w:val="ListParagraph"/>
      </w:pPr>
    </w:p>
    <w:p w:rsidR="00C05984" w:rsidRDefault="00C05984" w:rsidP="001D195F">
      <w:pPr>
        <w:pStyle w:val="ListParagraph"/>
      </w:pPr>
    </w:p>
    <w:p w:rsidR="00C05984" w:rsidRPr="00C05984" w:rsidRDefault="00C05984" w:rsidP="001D195F">
      <w:pPr>
        <w:pStyle w:val="ListParagraph"/>
      </w:pPr>
      <w:r w:rsidRPr="00C05984">
        <w:t>BY_________________________________CITY, STATE_____________________</w:t>
      </w:r>
    </w:p>
    <w:p w:rsidR="00C05984" w:rsidRPr="00C05984" w:rsidRDefault="00C05984" w:rsidP="001D195F">
      <w:pPr>
        <w:pStyle w:val="ListParagraph"/>
      </w:pPr>
    </w:p>
    <w:p w:rsidR="00C05984" w:rsidRPr="00C05984" w:rsidRDefault="00C05984" w:rsidP="001D195F">
      <w:pPr>
        <w:pStyle w:val="ListParagraph"/>
      </w:pPr>
    </w:p>
    <w:p w:rsidR="00C05984" w:rsidRPr="00C05984" w:rsidRDefault="00C05984" w:rsidP="001D195F">
      <w:pPr>
        <w:pStyle w:val="ListParagraph"/>
        <w:pBdr>
          <w:bottom w:val="single" w:sz="12" w:space="1" w:color="auto"/>
        </w:pBdr>
      </w:pPr>
    </w:p>
    <w:p w:rsidR="00C05984" w:rsidRPr="00C05984" w:rsidRDefault="00C05984" w:rsidP="001D195F">
      <w:pPr>
        <w:pStyle w:val="ListParagraph"/>
      </w:pPr>
      <w:r w:rsidRPr="00C05984">
        <w:t>MEMBER OF FIRM OR PERSON AUTHORIZED</w:t>
      </w:r>
    </w:p>
    <w:p w:rsidR="00C05984" w:rsidRPr="00C05984" w:rsidRDefault="00C05984" w:rsidP="001D195F">
      <w:pPr>
        <w:pStyle w:val="ListParagraph"/>
      </w:pPr>
      <w:r w:rsidRPr="00C05984">
        <w:t>TO SIGN BIDS FOR CORPORATION</w:t>
      </w:r>
    </w:p>
    <w:p w:rsidR="00C05984" w:rsidRPr="00C05984" w:rsidRDefault="00C05984" w:rsidP="001D195F">
      <w:pPr>
        <w:pStyle w:val="ListParagraph"/>
      </w:pPr>
    </w:p>
    <w:p w:rsidR="00C05984" w:rsidRPr="00C05984" w:rsidRDefault="00C05984" w:rsidP="001D195F">
      <w:pPr>
        <w:pStyle w:val="ListParagraph"/>
      </w:pPr>
      <w:r w:rsidRPr="00C05984">
        <w:t>___________________________________</w:t>
      </w:r>
      <w:r w:rsidRPr="00C05984">
        <w:tab/>
      </w:r>
      <w:r w:rsidRPr="00C05984">
        <w:tab/>
      </w:r>
      <w:r w:rsidRPr="00C05984">
        <w:tab/>
        <w:t>________________________</w:t>
      </w:r>
    </w:p>
    <w:p w:rsidR="00C05984" w:rsidRDefault="00C05984" w:rsidP="001D195F">
      <w:pPr>
        <w:pStyle w:val="ListParagraph"/>
      </w:pPr>
      <w:r w:rsidRPr="00C05984">
        <w:t>TITLE</w:t>
      </w:r>
      <w:r w:rsidRPr="00C05984">
        <w:tab/>
      </w:r>
      <w:r w:rsidRPr="00C05984">
        <w:tab/>
      </w:r>
      <w:r w:rsidRPr="00C05984">
        <w:tab/>
      </w:r>
      <w:r w:rsidRPr="00C05984">
        <w:tab/>
      </w:r>
      <w:r w:rsidRPr="00C05984">
        <w:tab/>
      </w:r>
      <w:r w:rsidRPr="00C05984">
        <w:tab/>
      </w:r>
      <w:r w:rsidRPr="00C05984">
        <w:tab/>
        <w:t>TELEPHONE NUMBER</w:t>
      </w:r>
    </w:p>
    <w:p w:rsidR="00160C3D" w:rsidRDefault="00160C3D" w:rsidP="001D195F">
      <w:pPr>
        <w:pStyle w:val="ListParagraph"/>
      </w:pPr>
    </w:p>
    <w:p w:rsidR="00160C3D" w:rsidRDefault="00160C3D" w:rsidP="00160C3D">
      <w:pPr>
        <w:pStyle w:val="ListParagraph"/>
        <w:jc w:val="center"/>
      </w:pPr>
    </w:p>
    <w:p w:rsidR="00160C3D" w:rsidRDefault="00160C3D" w:rsidP="00160C3D">
      <w:pPr>
        <w:pStyle w:val="ListParagraph"/>
        <w:jc w:val="center"/>
      </w:pPr>
    </w:p>
    <w:p w:rsidR="005912A8" w:rsidRDefault="005912A8" w:rsidP="00160C3D">
      <w:pPr>
        <w:pStyle w:val="ListParagraph"/>
        <w:jc w:val="center"/>
      </w:pPr>
    </w:p>
    <w:p w:rsidR="005912A8" w:rsidRDefault="005912A8" w:rsidP="00160C3D">
      <w:pPr>
        <w:pStyle w:val="ListParagraph"/>
        <w:jc w:val="center"/>
      </w:pPr>
    </w:p>
    <w:p w:rsidR="005912A8" w:rsidRDefault="005912A8" w:rsidP="00160C3D">
      <w:pPr>
        <w:pStyle w:val="ListParagraph"/>
        <w:jc w:val="center"/>
      </w:pPr>
    </w:p>
    <w:p w:rsidR="005912A8" w:rsidRDefault="005912A8" w:rsidP="00160C3D">
      <w:pPr>
        <w:pStyle w:val="ListParagraph"/>
        <w:jc w:val="center"/>
      </w:pPr>
    </w:p>
    <w:p w:rsidR="005912A8" w:rsidRDefault="005912A8" w:rsidP="00160C3D">
      <w:pPr>
        <w:pStyle w:val="ListParagraph"/>
        <w:jc w:val="center"/>
      </w:pPr>
    </w:p>
    <w:p w:rsidR="005912A8" w:rsidRDefault="005912A8" w:rsidP="00160C3D">
      <w:pPr>
        <w:pStyle w:val="ListParagraph"/>
        <w:jc w:val="center"/>
      </w:pPr>
    </w:p>
    <w:p w:rsidR="005912A8" w:rsidRDefault="005912A8" w:rsidP="00160C3D">
      <w:pPr>
        <w:pStyle w:val="ListParagraph"/>
        <w:jc w:val="center"/>
      </w:pPr>
    </w:p>
    <w:p w:rsidR="005912A8" w:rsidRDefault="005912A8" w:rsidP="00160C3D">
      <w:pPr>
        <w:pStyle w:val="ListParagraph"/>
        <w:jc w:val="cente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Default="00A459FF" w:rsidP="00AF058E">
      <w:pPr>
        <w:jc w:val="center"/>
        <w:rPr>
          <w:rFonts w:ascii="Calisto MT" w:eastAsia="Calibri" w:hAnsi="Calisto MT"/>
          <w:bCs/>
          <w:color w:val="000000"/>
          <w:sz w:val="32"/>
          <w:szCs w:val="24"/>
        </w:rPr>
      </w:pPr>
    </w:p>
    <w:p w:rsidR="00A459FF" w:rsidRPr="00A459FF" w:rsidRDefault="00A459FF" w:rsidP="00AF058E">
      <w:pPr>
        <w:jc w:val="center"/>
        <w:rPr>
          <w:rFonts w:ascii="Calisto MT" w:eastAsia="Calibri" w:hAnsi="Calisto MT"/>
          <w:b/>
          <w:bCs/>
          <w:color w:val="000000"/>
          <w:sz w:val="32"/>
          <w:szCs w:val="24"/>
        </w:rPr>
      </w:pPr>
      <w:r w:rsidRPr="00A459FF">
        <w:rPr>
          <w:rFonts w:ascii="Calisto MT" w:eastAsia="Calibri" w:hAnsi="Calisto MT"/>
          <w:b/>
          <w:bCs/>
          <w:color w:val="000000"/>
          <w:sz w:val="32"/>
          <w:szCs w:val="24"/>
        </w:rPr>
        <w:t>Bid Sheet</w:t>
      </w:r>
    </w:p>
    <w:p w:rsidR="00A459FF" w:rsidRDefault="00A459FF" w:rsidP="00AF058E">
      <w:pPr>
        <w:jc w:val="center"/>
        <w:rPr>
          <w:rFonts w:ascii="Calisto MT" w:eastAsia="Calibri" w:hAnsi="Calisto MT"/>
          <w:bCs/>
          <w:color w:val="000000"/>
          <w:sz w:val="32"/>
          <w:szCs w:val="24"/>
        </w:rPr>
      </w:pPr>
    </w:p>
    <w:p w:rsidR="00233739" w:rsidRDefault="00AF058E" w:rsidP="00AF058E">
      <w:pPr>
        <w:jc w:val="center"/>
        <w:rPr>
          <w:rFonts w:ascii="Calisto MT" w:eastAsia="Calibri" w:hAnsi="Calisto MT"/>
          <w:bCs/>
          <w:color w:val="000000"/>
          <w:sz w:val="32"/>
          <w:szCs w:val="24"/>
        </w:rPr>
      </w:pPr>
      <w:r>
        <w:rPr>
          <w:rFonts w:ascii="Calisto MT" w:eastAsia="Calibri" w:hAnsi="Calisto MT"/>
          <w:bCs/>
          <w:color w:val="000000"/>
          <w:sz w:val="32"/>
          <w:szCs w:val="24"/>
        </w:rPr>
        <w:t xml:space="preserve">Lafourche Parish School Board </w:t>
      </w:r>
      <w:r w:rsidR="00D879C8">
        <w:rPr>
          <w:rFonts w:ascii="Calisto MT" w:eastAsia="Calibri" w:hAnsi="Calisto MT"/>
          <w:bCs/>
          <w:color w:val="000000"/>
          <w:sz w:val="32"/>
          <w:szCs w:val="24"/>
        </w:rPr>
        <w:t>CEILING TILES</w:t>
      </w:r>
    </w:p>
    <w:p w:rsidR="00AF058E" w:rsidRPr="005912A8" w:rsidRDefault="00AF058E" w:rsidP="00AF058E">
      <w:pPr>
        <w:jc w:val="center"/>
        <w:rPr>
          <w:rFonts w:ascii="Calisto MT" w:eastAsia="Calibri" w:hAnsi="Calisto MT"/>
          <w:bCs/>
          <w:color w:val="000000"/>
          <w:sz w:val="32"/>
          <w:szCs w:val="32"/>
        </w:rPr>
      </w:pPr>
    </w:p>
    <w:p w:rsidR="005912A8" w:rsidRDefault="005912A8" w:rsidP="00160C3D">
      <w:pPr>
        <w:pStyle w:val="ListParagraph"/>
        <w:jc w:val="center"/>
      </w:pPr>
    </w:p>
    <w:p w:rsidR="00AF058E" w:rsidRDefault="00AF058E" w:rsidP="00160C3D">
      <w:pPr>
        <w:pStyle w:val="ListParagraph"/>
        <w:jc w:val="center"/>
      </w:pPr>
    </w:p>
    <w:tbl>
      <w:tblPr>
        <w:tblStyle w:val="TableGrid"/>
        <w:tblW w:w="0" w:type="auto"/>
        <w:tblInd w:w="720" w:type="dxa"/>
        <w:tblLook w:val="04A0" w:firstRow="1" w:lastRow="0" w:firstColumn="1" w:lastColumn="0" w:noHBand="0" w:noVBand="1"/>
      </w:tblPr>
      <w:tblGrid>
        <w:gridCol w:w="3361"/>
        <w:gridCol w:w="3354"/>
        <w:gridCol w:w="3355"/>
      </w:tblGrid>
      <w:tr w:rsidR="00233739" w:rsidTr="00233739">
        <w:tc>
          <w:tcPr>
            <w:tcW w:w="3434" w:type="dxa"/>
          </w:tcPr>
          <w:p w:rsidR="00233739" w:rsidRPr="00423C9C" w:rsidRDefault="00233739" w:rsidP="00AF058E">
            <w:pPr>
              <w:pStyle w:val="ListParagraph"/>
              <w:ind w:left="0"/>
              <w:rPr>
                <w:b/>
              </w:rPr>
            </w:pPr>
            <w:r w:rsidRPr="00423C9C">
              <w:rPr>
                <w:b/>
              </w:rPr>
              <w:t>BID ITEM</w:t>
            </w:r>
          </w:p>
        </w:tc>
        <w:tc>
          <w:tcPr>
            <w:tcW w:w="3424" w:type="dxa"/>
          </w:tcPr>
          <w:p w:rsidR="00233739" w:rsidRPr="00423C9C" w:rsidRDefault="00D879C8" w:rsidP="00AF058E">
            <w:pPr>
              <w:pStyle w:val="ListParagraph"/>
              <w:ind w:left="0"/>
              <w:rPr>
                <w:b/>
              </w:rPr>
            </w:pPr>
            <w:r>
              <w:rPr>
                <w:b/>
              </w:rPr>
              <w:t>ARMSTRONG TILE 1729</w:t>
            </w:r>
          </w:p>
        </w:tc>
        <w:tc>
          <w:tcPr>
            <w:tcW w:w="3425" w:type="dxa"/>
          </w:tcPr>
          <w:p w:rsidR="00233739" w:rsidRPr="00423C9C" w:rsidRDefault="003A058B" w:rsidP="003A058B">
            <w:pPr>
              <w:pStyle w:val="ListParagraph"/>
              <w:ind w:left="0"/>
              <w:rPr>
                <w:b/>
              </w:rPr>
            </w:pPr>
            <w:r>
              <w:rPr>
                <w:b/>
              </w:rPr>
              <w:t>ARMSTRONG CEILING TILE 1728</w:t>
            </w:r>
          </w:p>
        </w:tc>
      </w:tr>
      <w:tr w:rsidR="00233739" w:rsidTr="00233739">
        <w:tc>
          <w:tcPr>
            <w:tcW w:w="3434" w:type="dxa"/>
          </w:tcPr>
          <w:p w:rsidR="00233739" w:rsidRDefault="003A058B" w:rsidP="003A058B">
            <w:pPr>
              <w:pStyle w:val="ListParagraph"/>
              <w:ind w:left="0"/>
            </w:pPr>
            <w:r>
              <w:t>PRICE PER BOX</w:t>
            </w:r>
          </w:p>
        </w:tc>
        <w:tc>
          <w:tcPr>
            <w:tcW w:w="3424" w:type="dxa"/>
          </w:tcPr>
          <w:p w:rsidR="00233739" w:rsidRDefault="00233739" w:rsidP="00AF058E">
            <w:pPr>
              <w:pStyle w:val="ListParagraph"/>
              <w:ind w:left="0"/>
            </w:pPr>
          </w:p>
        </w:tc>
        <w:tc>
          <w:tcPr>
            <w:tcW w:w="3425" w:type="dxa"/>
          </w:tcPr>
          <w:p w:rsidR="00233739" w:rsidRDefault="00233739" w:rsidP="00AF058E">
            <w:pPr>
              <w:pStyle w:val="ListParagraph"/>
              <w:ind w:left="0"/>
            </w:pPr>
          </w:p>
        </w:tc>
      </w:tr>
      <w:tr w:rsidR="00233739" w:rsidTr="00233739">
        <w:tc>
          <w:tcPr>
            <w:tcW w:w="3434" w:type="dxa"/>
          </w:tcPr>
          <w:p w:rsidR="00233739" w:rsidRDefault="003A058B" w:rsidP="003A058B">
            <w:pPr>
              <w:pStyle w:val="ListParagraph"/>
              <w:ind w:left="0"/>
            </w:pPr>
            <w:r>
              <w:lastRenderedPageBreak/>
              <w:t>ESTIMATED SHIPPING COSTS (LAFOURCHE PARISH)</w:t>
            </w:r>
          </w:p>
        </w:tc>
        <w:tc>
          <w:tcPr>
            <w:tcW w:w="3424" w:type="dxa"/>
          </w:tcPr>
          <w:p w:rsidR="00233739" w:rsidRDefault="00233739" w:rsidP="00AF058E">
            <w:pPr>
              <w:pStyle w:val="ListParagraph"/>
              <w:ind w:left="0"/>
            </w:pPr>
          </w:p>
        </w:tc>
        <w:tc>
          <w:tcPr>
            <w:tcW w:w="3425" w:type="dxa"/>
          </w:tcPr>
          <w:p w:rsidR="00233739" w:rsidRDefault="00233739" w:rsidP="00AF058E">
            <w:pPr>
              <w:pStyle w:val="ListParagraph"/>
              <w:ind w:left="0"/>
            </w:pPr>
          </w:p>
        </w:tc>
      </w:tr>
      <w:tr w:rsidR="00233739" w:rsidTr="00233739">
        <w:tc>
          <w:tcPr>
            <w:tcW w:w="3434" w:type="dxa"/>
          </w:tcPr>
          <w:p w:rsidR="00233739" w:rsidRDefault="003A058B" w:rsidP="00AF058E">
            <w:pPr>
              <w:pStyle w:val="ListParagraph"/>
              <w:ind w:left="0"/>
            </w:pPr>
            <w:r>
              <w:t xml:space="preserve">TOTAL  PRICE PER BOX </w:t>
            </w:r>
          </w:p>
        </w:tc>
        <w:tc>
          <w:tcPr>
            <w:tcW w:w="3424" w:type="dxa"/>
          </w:tcPr>
          <w:p w:rsidR="00233739" w:rsidRDefault="00233739" w:rsidP="00AF058E">
            <w:pPr>
              <w:pStyle w:val="ListParagraph"/>
              <w:ind w:left="0"/>
            </w:pPr>
          </w:p>
        </w:tc>
        <w:tc>
          <w:tcPr>
            <w:tcW w:w="3425" w:type="dxa"/>
          </w:tcPr>
          <w:p w:rsidR="00233739" w:rsidRDefault="00233739" w:rsidP="00AF058E">
            <w:pPr>
              <w:pStyle w:val="ListParagraph"/>
              <w:ind w:left="0"/>
            </w:pPr>
          </w:p>
        </w:tc>
      </w:tr>
      <w:tr w:rsidR="00233739" w:rsidTr="00233739">
        <w:tc>
          <w:tcPr>
            <w:tcW w:w="3434" w:type="dxa"/>
          </w:tcPr>
          <w:p w:rsidR="00233739" w:rsidRDefault="00233739" w:rsidP="00AF058E">
            <w:pPr>
              <w:pStyle w:val="ListParagraph"/>
              <w:ind w:left="0"/>
            </w:pPr>
          </w:p>
        </w:tc>
        <w:tc>
          <w:tcPr>
            <w:tcW w:w="3424" w:type="dxa"/>
          </w:tcPr>
          <w:p w:rsidR="00233739" w:rsidRDefault="00233739" w:rsidP="00AF058E">
            <w:pPr>
              <w:pStyle w:val="ListParagraph"/>
              <w:ind w:left="0"/>
            </w:pPr>
          </w:p>
        </w:tc>
        <w:tc>
          <w:tcPr>
            <w:tcW w:w="3425" w:type="dxa"/>
          </w:tcPr>
          <w:p w:rsidR="00233739" w:rsidRDefault="00233739" w:rsidP="00AF058E">
            <w:pPr>
              <w:pStyle w:val="ListParagraph"/>
              <w:ind w:left="0"/>
            </w:pPr>
          </w:p>
        </w:tc>
      </w:tr>
    </w:tbl>
    <w:p w:rsidR="00AF058E" w:rsidRDefault="00AF058E" w:rsidP="00AF058E">
      <w:pPr>
        <w:pStyle w:val="ListParagraph"/>
      </w:pPr>
    </w:p>
    <w:p w:rsidR="005912A8" w:rsidRDefault="005912A8"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Default="00A459FF" w:rsidP="00160C3D">
      <w:pPr>
        <w:pStyle w:val="ListParagraph"/>
        <w:jc w:val="center"/>
      </w:pPr>
    </w:p>
    <w:p w:rsidR="00A459FF" w:rsidRPr="00A459FF" w:rsidRDefault="00A459FF" w:rsidP="00A459FF">
      <w:pPr>
        <w:spacing w:after="200" w:line="276" w:lineRule="auto"/>
        <w:jc w:val="center"/>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u w:val="single"/>
        </w:rPr>
        <w:t>ADDENDUM – FEMA Terms</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The following additional terms apply to this Contract. To the extent of any conflict between the terms set forth in this Addendum and other terms set forth in the Contract, the terms of this Addendum shall control. As used herein, the term “Contractor” includes Contractor and its subcontractors at any tier.</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bCs/>
          <w:sz w:val="22"/>
          <w:szCs w:val="22"/>
        </w:rPr>
        <w:t>Suspension &amp; Debarment.</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a. This contract is a covered transaction for purposes of </w:t>
      </w:r>
      <w:proofErr w:type="gramStart"/>
      <w:r w:rsidRPr="00A459FF">
        <w:rPr>
          <w:rFonts w:asciiTheme="minorHAnsi" w:eastAsiaTheme="minorHAnsi" w:hAnsiTheme="minorHAnsi" w:cstheme="minorBidi"/>
          <w:b/>
          <w:sz w:val="22"/>
          <w:szCs w:val="22"/>
        </w:rPr>
        <w:t>2</w:t>
      </w:r>
      <w:proofErr w:type="gramEnd"/>
      <w:r w:rsidRPr="00A459FF">
        <w:rPr>
          <w:rFonts w:asciiTheme="minorHAnsi" w:eastAsiaTheme="minorHAnsi" w:hAnsiTheme="minorHAnsi" w:cstheme="minorBidi"/>
          <w:b/>
          <w:sz w:val="22"/>
          <w:szCs w:val="22"/>
        </w:rPr>
        <w:t xml:space="preserve"> C.F.R. pt. 180 and 2 C.F.R. pt. 3000. As such, the Contractor is required to verify that none of the Contractor’s principals (defined at </w:t>
      </w:r>
      <w:proofErr w:type="gramStart"/>
      <w:r w:rsidRPr="00A459FF">
        <w:rPr>
          <w:rFonts w:asciiTheme="minorHAnsi" w:eastAsiaTheme="minorHAnsi" w:hAnsiTheme="minorHAnsi" w:cstheme="minorBidi"/>
          <w:b/>
          <w:sz w:val="22"/>
          <w:szCs w:val="22"/>
        </w:rPr>
        <w:t>2</w:t>
      </w:r>
      <w:proofErr w:type="gramEnd"/>
      <w:r w:rsidRPr="00A459FF">
        <w:rPr>
          <w:rFonts w:asciiTheme="minorHAnsi" w:eastAsiaTheme="minorHAnsi" w:hAnsiTheme="minorHAnsi" w:cstheme="minorBidi"/>
          <w:b/>
          <w:sz w:val="22"/>
          <w:szCs w:val="22"/>
        </w:rPr>
        <w:t xml:space="preserve"> C.F.R. § 180.995) or its affiliates (defined at 2 C.F.R. § 180.905) are excluded (defined at 2 C.F.R. § 180.940) or disqualified (defined at 2 C.F.R. § 180.935).</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lastRenderedPageBreak/>
        <w:t xml:space="preserve">b. The Contractor must comply with </w:t>
      </w:r>
      <w:proofErr w:type="gramStart"/>
      <w:r w:rsidRPr="00A459FF">
        <w:rPr>
          <w:rFonts w:asciiTheme="minorHAnsi" w:eastAsiaTheme="minorHAnsi" w:hAnsiTheme="minorHAnsi" w:cstheme="minorBidi"/>
          <w:b/>
          <w:sz w:val="22"/>
          <w:szCs w:val="22"/>
        </w:rPr>
        <w:t>2</w:t>
      </w:r>
      <w:proofErr w:type="gramEnd"/>
      <w:r w:rsidRPr="00A459FF">
        <w:rPr>
          <w:rFonts w:asciiTheme="minorHAnsi" w:eastAsiaTheme="minorHAnsi" w:hAnsiTheme="minorHAnsi" w:cstheme="minorBidi"/>
          <w:b/>
          <w:sz w:val="22"/>
          <w:szCs w:val="22"/>
        </w:rPr>
        <w:t xml:space="preserve"> C.F.R. pt. 180, subpart C and 2 C.F.R. pt. 3000, subpart C, and must</w:t>
      </w:r>
    </w:p>
    <w:p w:rsidR="00A459FF" w:rsidRPr="00A459FF" w:rsidRDefault="00A459FF" w:rsidP="00A459FF">
      <w:pPr>
        <w:spacing w:after="200" w:line="276" w:lineRule="auto"/>
        <w:rPr>
          <w:rFonts w:asciiTheme="minorHAnsi" w:eastAsiaTheme="minorHAnsi" w:hAnsiTheme="minorHAnsi" w:cstheme="minorBidi"/>
          <w:b/>
          <w:sz w:val="22"/>
          <w:szCs w:val="22"/>
        </w:rPr>
      </w:pPr>
      <w:proofErr w:type="gramStart"/>
      <w:r w:rsidRPr="00A459FF">
        <w:rPr>
          <w:rFonts w:asciiTheme="minorHAnsi" w:eastAsiaTheme="minorHAnsi" w:hAnsiTheme="minorHAnsi" w:cstheme="minorBidi"/>
          <w:b/>
          <w:sz w:val="22"/>
          <w:szCs w:val="22"/>
        </w:rPr>
        <w:t>include</w:t>
      </w:r>
      <w:proofErr w:type="gramEnd"/>
      <w:r w:rsidRPr="00A459FF">
        <w:rPr>
          <w:rFonts w:asciiTheme="minorHAnsi" w:eastAsiaTheme="minorHAnsi" w:hAnsiTheme="minorHAnsi" w:cstheme="minorBidi"/>
          <w:b/>
          <w:sz w:val="22"/>
          <w:szCs w:val="22"/>
        </w:rPr>
        <w:t xml:space="preserve"> a requirement to comply with these regulations in any lower tier covered transaction it enters into.</w:t>
      </w:r>
    </w:p>
    <w:p w:rsidR="00A459FF" w:rsidRPr="00A459FF" w:rsidRDefault="00A459FF" w:rsidP="00A459FF">
      <w:pPr>
        <w:spacing w:after="200" w:line="276" w:lineRule="auto"/>
        <w:rPr>
          <w:rFonts w:asciiTheme="minorHAnsi" w:eastAsiaTheme="minorHAnsi" w:hAnsiTheme="minorHAnsi" w:cstheme="minorBidi"/>
          <w:b/>
          <w:sz w:val="22"/>
          <w:szCs w:val="22"/>
        </w:rPr>
      </w:pPr>
      <w:proofErr w:type="gramStart"/>
      <w:r w:rsidRPr="00A459FF">
        <w:rPr>
          <w:rFonts w:asciiTheme="minorHAnsi" w:eastAsiaTheme="minorHAnsi" w:hAnsiTheme="minorHAnsi" w:cstheme="minorBidi"/>
          <w:b/>
          <w:sz w:val="22"/>
          <w:szCs w:val="22"/>
        </w:rPr>
        <w:t>c. This certification is a material representation of fact relied upon by the Parish If it is later determined that the Supplier did not comply with 2 C.F.R. pt. 180, subpart C and 2 C.F.R. pt. 3000, subpart C, in addition to remedies available to the Parish, the Federal Government may pursue available remedies, including but not limited to suspension and/or debarment.</w:t>
      </w:r>
      <w:proofErr w:type="gramEnd"/>
      <w:r w:rsidRPr="00A459FF">
        <w:rPr>
          <w:rFonts w:asciiTheme="minorHAnsi" w:eastAsiaTheme="minorHAnsi" w:hAnsiTheme="minorHAnsi" w:cstheme="minorBidi"/>
          <w:b/>
          <w:sz w:val="22"/>
          <w:szCs w:val="22"/>
        </w:rPr>
        <w:t xml:space="preserve"> d.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rsidR="00A459FF" w:rsidRPr="00A459FF" w:rsidRDefault="00A459FF" w:rsidP="00A459FF">
      <w:pPr>
        <w:spacing w:after="200" w:line="276" w:lineRule="auto"/>
        <w:rPr>
          <w:rFonts w:asciiTheme="minorHAnsi" w:eastAsiaTheme="minorHAnsi" w:hAnsiTheme="minorHAnsi" w:cstheme="minorBidi"/>
          <w:b/>
          <w:sz w:val="22"/>
          <w:szCs w:val="22"/>
        </w:rPr>
      </w:pP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bCs/>
          <w:sz w:val="22"/>
          <w:szCs w:val="22"/>
        </w:rPr>
        <w:t xml:space="preserve">Byrd Anti-Lobbying Amendment. </w:t>
      </w:r>
      <w:r w:rsidRPr="00A459FF">
        <w:rPr>
          <w:rFonts w:asciiTheme="minorHAnsi" w:eastAsiaTheme="minorHAnsi" w:hAnsiTheme="minorHAnsi" w:cstheme="minorBidi"/>
          <w:b/>
          <w:sz w:val="22"/>
          <w:szCs w:val="22"/>
        </w:rPr>
        <w:t xml:space="preserve">Contractors who apply or bid for an award of $100,000 or more shall file the required certification set forth in Appendix A to 44 C.F.R. Part 18. </w:t>
      </w:r>
      <w:proofErr w:type="gramStart"/>
      <w:r w:rsidRPr="00A459FF">
        <w:rPr>
          <w:rFonts w:asciiTheme="minorHAnsi" w:eastAsiaTheme="minorHAnsi" w:hAnsiTheme="minorHAnsi" w:cstheme="minorBidi"/>
          <w:b/>
          <w:sz w:val="22"/>
          <w:szCs w:val="22"/>
        </w:rPr>
        <w:t>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w:t>
      </w:r>
      <w:proofErr w:type="gramEnd"/>
      <w:r w:rsidRPr="00A459FF">
        <w:rPr>
          <w:rFonts w:asciiTheme="minorHAnsi" w:eastAsiaTheme="minorHAnsi" w:hAnsiTheme="minorHAnsi" w:cstheme="minorBidi"/>
          <w:b/>
          <w:sz w:val="22"/>
          <w:szCs w:val="22"/>
        </w:rPr>
        <w:t xml:space="preserve"> Each tier shall also disclose any lobbying with non-Federal funds that takes place in connection with obtaining any Federal award. Such disclosures </w:t>
      </w:r>
      <w:proofErr w:type="gramStart"/>
      <w:r w:rsidRPr="00A459FF">
        <w:rPr>
          <w:rFonts w:asciiTheme="minorHAnsi" w:eastAsiaTheme="minorHAnsi" w:hAnsiTheme="minorHAnsi" w:cstheme="minorBidi"/>
          <w:b/>
          <w:sz w:val="22"/>
          <w:szCs w:val="22"/>
        </w:rPr>
        <w:t>are forwarded</w:t>
      </w:r>
      <w:proofErr w:type="gramEnd"/>
      <w:r w:rsidRPr="00A459FF">
        <w:rPr>
          <w:rFonts w:asciiTheme="minorHAnsi" w:eastAsiaTheme="minorHAnsi" w:hAnsiTheme="minorHAnsi" w:cstheme="minorBidi"/>
          <w:b/>
          <w:sz w:val="22"/>
          <w:szCs w:val="22"/>
        </w:rPr>
        <w:t xml:space="preserve"> from tier to tier up to the recipient who in turn will forward the certification(s) to the awarding agency.</w:t>
      </w:r>
    </w:p>
    <w:p w:rsidR="00A459FF" w:rsidRDefault="00A459FF" w:rsidP="00A459FF">
      <w:pPr>
        <w:spacing w:after="200" w:line="276" w:lineRule="auto"/>
        <w:rPr>
          <w:rFonts w:asciiTheme="minorHAnsi" w:eastAsiaTheme="minorHAnsi" w:hAnsiTheme="minorHAnsi" w:cstheme="minorBidi"/>
          <w:b/>
          <w:bCs/>
          <w:sz w:val="22"/>
          <w:szCs w:val="22"/>
        </w:rPr>
      </w:pPr>
    </w:p>
    <w:p w:rsidR="00A459FF" w:rsidRDefault="00A459FF" w:rsidP="00A459FF">
      <w:pPr>
        <w:spacing w:after="200" w:line="276" w:lineRule="auto"/>
        <w:rPr>
          <w:rFonts w:asciiTheme="minorHAnsi" w:eastAsiaTheme="minorHAnsi" w:hAnsiTheme="minorHAnsi" w:cstheme="minorBidi"/>
          <w:b/>
          <w:bCs/>
          <w:sz w:val="22"/>
          <w:szCs w:val="22"/>
        </w:rPr>
      </w:pPr>
    </w:p>
    <w:p w:rsidR="00A459FF" w:rsidRDefault="00A459FF" w:rsidP="00A459FF">
      <w:pPr>
        <w:spacing w:after="200" w:line="276" w:lineRule="auto"/>
        <w:rPr>
          <w:rFonts w:asciiTheme="minorHAnsi" w:eastAsiaTheme="minorHAnsi" w:hAnsiTheme="minorHAnsi" w:cstheme="minorBidi"/>
          <w:b/>
          <w:bCs/>
          <w:sz w:val="22"/>
          <w:szCs w:val="22"/>
        </w:rPr>
      </w:pP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bCs/>
          <w:sz w:val="22"/>
          <w:szCs w:val="22"/>
        </w:rPr>
        <w:t>Procurement of Recovered Materials.</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a. In the performance of this Agreement, the Contractor shall make maximum use of products containing recovered materials that are EPA-designated items unless the product </w:t>
      </w:r>
      <w:proofErr w:type="gramStart"/>
      <w:r w:rsidRPr="00A459FF">
        <w:rPr>
          <w:rFonts w:asciiTheme="minorHAnsi" w:eastAsiaTheme="minorHAnsi" w:hAnsiTheme="minorHAnsi" w:cstheme="minorBidi"/>
          <w:b/>
          <w:sz w:val="22"/>
          <w:szCs w:val="22"/>
        </w:rPr>
        <w:t>cannot be acquired</w:t>
      </w:r>
      <w:proofErr w:type="gramEnd"/>
      <w:r w:rsidRPr="00A459FF">
        <w:rPr>
          <w:rFonts w:asciiTheme="minorHAnsi" w:eastAsiaTheme="minorHAnsi" w:hAnsiTheme="minorHAnsi" w:cstheme="minorBidi"/>
          <w:b/>
          <w:sz w:val="22"/>
          <w:szCs w:val="22"/>
        </w:rPr>
        <w:t>:</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w:t>
      </w:r>
      <w:proofErr w:type="spellStart"/>
      <w:r w:rsidRPr="00A459FF">
        <w:rPr>
          <w:rFonts w:asciiTheme="minorHAnsi" w:eastAsiaTheme="minorHAnsi" w:hAnsiTheme="minorHAnsi" w:cstheme="minorBidi"/>
          <w:b/>
          <w:sz w:val="22"/>
          <w:szCs w:val="22"/>
        </w:rPr>
        <w:t>i</w:t>
      </w:r>
      <w:proofErr w:type="spellEnd"/>
      <w:r w:rsidRPr="00A459FF">
        <w:rPr>
          <w:rFonts w:asciiTheme="minorHAnsi" w:eastAsiaTheme="minorHAnsi" w:hAnsiTheme="minorHAnsi" w:cstheme="minorBidi"/>
          <w:b/>
          <w:sz w:val="22"/>
          <w:szCs w:val="22"/>
        </w:rPr>
        <w:t>) Competitively within a timeframe providing for compliance with the contract performance schedule;</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(ii) Meeting contract performance requirements; or</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(iii) At a reasonable price.</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b. Information about this requirement, along with the list of EPA-designated items, is available at EPA’s Comprehensive Procurement Guidelines website, </w:t>
      </w:r>
      <w:hyperlink r:id="rId11" w:history="1">
        <w:r w:rsidRPr="00A459FF">
          <w:rPr>
            <w:rStyle w:val="Hyperlink"/>
            <w:rFonts w:asciiTheme="minorHAnsi" w:eastAsiaTheme="minorHAnsi" w:hAnsiTheme="minorHAnsi" w:cstheme="minorBidi"/>
            <w:b/>
            <w:sz w:val="22"/>
            <w:szCs w:val="22"/>
          </w:rPr>
          <w:t xml:space="preserve">https://www.epa.gov/smm/comprehensive- </w:t>
        </w:r>
      </w:hyperlink>
      <w:hyperlink r:id="rId12" w:history="1">
        <w:r w:rsidRPr="00A459FF">
          <w:rPr>
            <w:rStyle w:val="Hyperlink"/>
            <w:rFonts w:asciiTheme="minorHAnsi" w:eastAsiaTheme="minorHAnsi" w:hAnsiTheme="minorHAnsi" w:cstheme="minorBidi"/>
            <w:b/>
            <w:sz w:val="22"/>
            <w:szCs w:val="22"/>
          </w:rPr>
          <w:t>procurement-guideline-</w:t>
        </w:r>
        <w:proofErr w:type="spellStart"/>
        <w:r w:rsidRPr="00A459FF">
          <w:rPr>
            <w:rStyle w:val="Hyperlink"/>
            <w:rFonts w:asciiTheme="minorHAnsi" w:eastAsiaTheme="minorHAnsi" w:hAnsiTheme="minorHAnsi" w:cstheme="minorBidi"/>
            <w:b/>
            <w:sz w:val="22"/>
            <w:szCs w:val="22"/>
          </w:rPr>
          <w:t>cpg</w:t>
        </w:r>
        <w:proofErr w:type="spellEnd"/>
        <w:r w:rsidRPr="00A459FF">
          <w:rPr>
            <w:rStyle w:val="Hyperlink"/>
            <w:rFonts w:asciiTheme="minorHAnsi" w:eastAsiaTheme="minorHAnsi" w:hAnsiTheme="minorHAnsi" w:cstheme="minorBidi"/>
            <w:b/>
            <w:sz w:val="22"/>
            <w:szCs w:val="22"/>
          </w:rPr>
          <w:t>-program</w:t>
        </w:r>
      </w:hyperlink>
      <w:r w:rsidRPr="00A459FF">
        <w:rPr>
          <w:rFonts w:asciiTheme="minorHAnsi" w:eastAsiaTheme="minorHAnsi" w:hAnsiTheme="minorHAnsi" w:cstheme="minorBidi"/>
          <w:b/>
          <w:sz w:val="22"/>
          <w:szCs w:val="22"/>
        </w:rPr>
        <w:t>.</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c. The Contractor also agrees to comply with all other applicable requirements of Section 6002 of the Solid</w:t>
      </w:r>
      <w:r>
        <w:rPr>
          <w:rFonts w:asciiTheme="minorHAnsi" w:eastAsiaTheme="minorHAnsi" w:hAnsiTheme="minorHAnsi" w:cstheme="minorBidi"/>
          <w:b/>
          <w:sz w:val="22"/>
          <w:szCs w:val="22"/>
        </w:rPr>
        <w:t xml:space="preserve"> </w:t>
      </w:r>
      <w:r w:rsidRPr="00A459FF">
        <w:rPr>
          <w:rFonts w:asciiTheme="minorHAnsi" w:eastAsiaTheme="minorHAnsi" w:hAnsiTheme="minorHAnsi" w:cstheme="minorBidi"/>
          <w:b/>
          <w:sz w:val="22"/>
          <w:szCs w:val="22"/>
        </w:rPr>
        <w:t>Waste Disposal Act.</w:t>
      </w:r>
    </w:p>
    <w:p w:rsidR="00A459FF" w:rsidRPr="00A459FF" w:rsidRDefault="00A459FF" w:rsidP="00A459FF">
      <w:pPr>
        <w:spacing w:after="200" w:line="276" w:lineRule="auto"/>
        <w:jc w:val="center"/>
        <w:rPr>
          <w:rFonts w:asciiTheme="minorHAnsi" w:eastAsiaTheme="minorHAnsi" w:hAnsiTheme="minorHAnsi" w:cstheme="minorBidi"/>
          <w:b/>
          <w:sz w:val="22"/>
          <w:szCs w:val="22"/>
        </w:rPr>
      </w:pPr>
      <w:r w:rsidRPr="00A459FF">
        <w:rPr>
          <w:rFonts w:asciiTheme="minorHAnsi" w:eastAsiaTheme="minorHAnsi" w:hAnsiTheme="minorHAnsi" w:cstheme="minorBidi"/>
          <w:b/>
          <w:bCs/>
          <w:sz w:val="22"/>
          <w:szCs w:val="22"/>
        </w:rPr>
        <w:t>Compliance with the Contract Work Hours &amp; Safety Standards Act.</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lastRenderedPageBreak/>
        <w:t xml:space="preserve">a. </w:t>
      </w:r>
      <w:r w:rsidRPr="00A459FF">
        <w:rPr>
          <w:rFonts w:asciiTheme="minorHAnsi" w:eastAsiaTheme="minorHAnsi" w:hAnsiTheme="minorHAnsi" w:cstheme="minorBidi"/>
          <w:b/>
          <w:sz w:val="22"/>
          <w:szCs w:val="22"/>
          <w:u w:val="single"/>
        </w:rPr>
        <w:t>Overtime requirements</w:t>
      </w:r>
      <w:r w:rsidRPr="00A459FF">
        <w:rPr>
          <w:rFonts w:asciiTheme="minorHAnsi" w:eastAsiaTheme="minorHAnsi" w:hAnsiTheme="minorHAnsi" w:cstheme="minorBidi"/>
          <w:b/>
          <w:sz w:val="22"/>
          <w:szCs w:val="22"/>
        </w:rPr>
        <w:t xml:space="preserve">. No Contractor or subcontractors contracting for any part of the contract </w:t>
      </w:r>
      <w:proofErr w:type="gramStart"/>
      <w:r w:rsidRPr="00A459FF">
        <w:rPr>
          <w:rFonts w:asciiTheme="minorHAnsi" w:eastAsiaTheme="minorHAnsi" w:hAnsiTheme="minorHAnsi" w:cstheme="minorBidi"/>
          <w:b/>
          <w:sz w:val="22"/>
          <w:szCs w:val="22"/>
        </w:rPr>
        <w:t>work which</w:t>
      </w:r>
      <w:proofErr w:type="gramEnd"/>
      <w:r w:rsidRPr="00A459FF">
        <w:rPr>
          <w:rFonts w:asciiTheme="minorHAnsi" w:eastAsiaTheme="minorHAnsi" w:hAnsiTheme="minorHAnsi" w:cstheme="minorBidi"/>
          <w:b/>
          <w:sz w:val="22"/>
          <w:szCs w:val="22"/>
        </w:rPr>
        <w:t xml:space="preserve"> may require or involve the employment of laborers or mechanics shall require or permit any such</w:t>
      </w:r>
    </w:p>
    <w:p w:rsidR="00A459FF" w:rsidRPr="00A459FF" w:rsidRDefault="00A459FF" w:rsidP="00A459FF">
      <w:pPr>
        <w:spacing w:after="200" w:line="276" w:lineRule="auto"/>
        <w:rPr>
          <w:rFonts w:asciiTheme="minorHAnsi" w:eastAsiaTheme="minorHAnsi" w:hAnsiTheme="minorHAnsi" w:cstheme="minorBidi"/>
          <w:b/>
          <w:sz w:val="22"/>
          <w:szCs w:val="22"/>
        </w:rPr>
      </w:pPr>
      <w:proofErr w:type="gramStart"/>
      <w:r w:rsidRPr="00A459FF">
        <w:rPr>
          <w:rFonts w:asciiTheme="minorHAnsi" w:eastAsiaTheme="minorHAnsi" w:hAnsiTheme="minorHAnsi" w:cstheme="minorBidi"/>
          <w:b/>
          <w:sz w:val="22"/>
          <w:szCs w:val="22"/>
        </w:rPr>
        <w:t>laborer or mechanic in any workweek in which he or she is employed on such work to work in excess of forty (40) hours in such workweek, unless such laborer or mechanic receives compensation at a rate not less than one and one-half times the basic rate of pay for all hours worked in excess of forty (40) hours in such workweek.</w:t>
      </w:r>
      <w:proofErr w:type="gramEnd"/>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b. </w:t>
      </w:r>
      <w:r w:rsidRPr="00A459FF">
        <w:rPr>
          <w:rFonts w:asciiTheme="minorHAnsi" w:eastAsiaTheme="minorHAnsi" w:hAnsiTheme="minorHAnsi" w:cstheme="minorBidi"/>
          <w:b/>
          <w:sz w:val="22"/>
          <w:szCs w:val="22"/>
          <w:u w:val="single"/>
        </w:rPr>
        <w:t>Violation; liability for unpaid wages; liquidated damages</w:t>
      </w:r>
      <w:r w:rsidRPr="00A459FF">
        <w:rPr>
          <w:rFonts w:asciiTheme="minorHAnsi" w:eastAsiaTheme="minorHAnsi" w:hAnsiTheme="minorHAnsi" w:cstheme="minorBidi"/>
          <w:b/>
          <w:sz w:val="22"/>
          <w:szCs w:val="22"/>
        </w:rPr>
        <w:t>. In the event of any violation of the clause set</w:t>
      </w:r>
      <w:r>
        <w:rPr>
          <w:rFonts w:asciiTheme="minorHAnsi" w:eastAsiaTheme="minorHAnsi" w:hAnsiTheme="minorHAnsi" w:cstheme="minorBidi"/>
          <w:b/>
          <w:sz w:val="22"/>
          <w:szCs w:val="22"/>
        </w:rPr>
        <w:t xml:space="preserve"> </w:t>
      </w:r>
      <w:r w:rsidRPr="00A459FF">
        <w:rPr>
          <w:rFonts w:asciiTheme="minorHAnsi" w:eastAsiaTheme="minorHAnsi" w:hAnsiTheme="minorHAnsi" w:cstheme="minorBidi"/>
          <w:b/>
          <w:sz w:val="22"/>
          <w:szCs w:val="22"/>
        </w:rPr>
        <w:t xml:space="preserve">forth in paragraph (a) of this section, the Contractor and any subcontractors responsible therefor shall be liable for the unpaid wages. In addition, such Contractor and subcontractors shall be liable to the United States (in the case of work done under contract for the District of Columbia or a territory, to such District or to such territory), for liquidated damages. </w:t>
      </w:r>
      <w:proofErr w:type="gramStart"/>
      <w:r w:rsidRPr="00A459FF">
        <w:rPr>
          <w:rFonts w:asciiTheme="minorHAnsi" w:eastAsiaTheme="minorHAnsi" w:hAnsiTheme="minorHAnsi" w:cstheme="minorBidi"/>
          <w:b/>
          <w:sz w:val="22"/>
          <w:szCs w:val="22"/>
        </w:rPr>
        <w:t>Such liquidated damages shall be computed with respect to each individual laborer or mechanic, including watchmen and guards, employed in violation of the clause set forth in paragraph (a) of this section, in the sum of twenty-seven dollars ($27) for each calendar day on which such individual was required or permitted to work in excess of the standard workweek of forty (40) hours without payment of the overtime wages required by the clause set forth in paragraph (a) of this section.</w:t>
      </w:r>
      <w:proofErr w:type="gramEnd"/>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c. </w:t>
      </w:r>
      <w:r w:rsidRPr="00A459FF">
        <w:rPr>
          <w:rFonts w:asciiTheme="minorHAnsi" w:eastAsiaTheme="minorHAnsi" w:hAnsiTheme="minorHAnsi" w:cstheme="minorBidi"/>
          <w:b/>
          <w:sz w:val="22"/>
          <w:szCs w:val="22"/>
          <w:u w:val="single"/>
        </w:rPr>
        <w:t>Withholding for unpaid wages and liquidated damages</w:t>
      </w:r>
      <w:r w:rsidRPr="00A459FF">
        <w:rPr>
          <w:rFonts w:asciiTheme="minorHAnsi" w:eastAsiaTheme="minorHAnsi" w:hAnsiTheme="minorHAnsi" w:cstheme="minorBidi"/>
          <w:b/>
          <w:sz w:val="22"/>
          <w:szCs w:val="22"/>
        </w:rPr>
        <w:t>. The Parish shall, upon its own action or upon</w:t>
      </w:r>
    </w:p>
    <w:p w:rsidR="00A459FF" w:rsidRPr="00A459FF" w:rsidRDefault="00A459FF" w:rsidP="00A459FF">
      <w:pPr>
        <w:spacing w:after="200" w:line="276" w:lineRule="auto"/>
        <w:rPr>
          <w:rFonts w:asciiTheme="minorHAnsi" w:eastAsiaTheme="minorHAnsi" w:hAnsiTheme="minorHAnsi" w:cstheme="minorBidi"/>
          <w:b/>
          <w:sz w:val="22"/>
          <w:szCs w:val="22"/>
        </w:rPr>
      </w:pPr>
      <w:proofErr w:type="gramStart"/>
      <w:r w:rsidRPr="00A459FF">
        <w:rPr>
          <w:rFonts w:asciiTheme="minorHAnsi" w:eastAsiaTheme="minorHAnsi" w:hAnsiTheme="minorHAnsi" w:cstheme="minorBidi"/>
          <w:b/>
          <w:sz w:val="22"/>
          <w:szCs w:val="22"/>
        </w:rPr>
        <w:t>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w:t>
      </w:r>
      <w:proofErr w:type="gramEnd"/>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d. </w:t>
      </w:r>
      <w:r w:rsidRPr="00A459FF">
        <w:rPr>
          <w:rFonts w:asciiTheme="minorHAnsi" w:eastAsiaTheme="minorHAnsi" w:hAnsiTheme="minorHAnsi" w:cstheme="minorBidi"/>
          <w:b/>
          <w:sz w:val="22"/>
          <w:szCs w:val="22"/>
          <w:u w:val="single"/>
        </w:rPr>
        <w:t>Subcontracts</w:t>
      </w:r>
      <w:r w:rsidRPr="00A459FF">
        <w:rPr>
          <w:rFonts w:asciiTheme="minorHAnsi" w:eastAsiaTheme="minorHAnsi" w:hAnsiTheme="minorHAnsi" w:cstheme="minorBidi"/>
          <w:b/>
          <w:sz w:val="22"/>
          <w:szCs w:val="22"/>
        </w:rPr>
        <w:t xml:space="preserve">. The Contractor or subcontractor shall insert in any subcontracts the clauses set forth in paragraph (b) through (d) of this section </w:t>
      </w:r>
      <w:proofErr w:type="gramStart"/>
      <w:r w:rsidRPr="00A459FF">
        <w:rPr>
          <w:rFonts w:asciiTheme="minorHAnsi" w:eastAsiaTheme="minorHAnsi" w:hAnsiTheme="minorHAnsi" w:cstheme="minorBidi"/>
          <w:b/>
          <w:sz w:val="22"/>
          <w:szCs w:val="22"/>
        </w:rPr>
        <w:t>and also</w:t>
      </w:r>
      <w:proofErr w:type="gramEnd"/>
      <w:r w:rsidRPr="00A459FF">
        <w:rPr>
          <w:rFonts w:asciiTheme="minorHAnsi" w:eastAsiaTheme="minorHAnsi" w:hAnsiTheme="minorHAnsi" w:cstheme="minorBidi"/>
          <w:b/>
          <w:sz w:val="22"/>
          <w:szCs w:val="22"/>
        </w:rPr>
        <w:t xml:space="preserve"> a clause requiring the subcontractors to include these clauses in any lower tier subcontracts. The prime Contractor shall be responsible for compliance by any subcontractor or lower tier subcontractors with the clauses set forth in paragraphs (b) through (d) of this section.</w:t>
      </w:r>
    </w:p>
    <w:p w:rsidR="00A459FF" w:rsidRPr="00A459FF" w:rsidRDefault="00A459FF" w:rsidP="00A459FF">
      <w:pPr>
        <w:spacing w:after="200" w:line="276" w:lineRule="auto"/>
        <w:jc w:val="center"/>
        <w:rPr>
          <w:rFonts w:asciiTheme="minorHAnsi" w:eastAsiaTheme="minorHAnsi" w:hAnsiTheme="minorHAnsi" w:cstheme="minorBidi"/>
          <w:b/>
          <w:sz w:val="22"/>
          <w:szCs w:val="22"/>
        </w:rPr>
      </w:pPr>
      <w:r w:rsidRPr="00A459FF">
        <w:rPr>
          <w:rFonts w:asciiTheme="minorHAnsi" w:eastAsiaTheme="minorHAnsi" w:hAnsiTheme="minorHAnsi" w:cstheme="minorBidi"/>
          <w:b/>
          <w:bCs/>
          <w:sz w:val="22"/>
          <w:szCs w:val="22"/>
        </w:rPr>
        <w:t>Compliance with Clean Air and Federal Water Pollution Control Act.</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a. </w:t>
      </w:r>
      <w:r w:rsidRPr="00A459FF">
        <w:rPr>
          <w:rFonts w:asciiTheme="minorHAnsi" w:eastAsiaTheme="minorHAnsi" w:hAnsiTheme="minorHAnsi" w:cstheme="minorBidi"/>
          <w:b/>
          <w:sz w:val="22"/>
          <w:szCs w:val="22"/>
          <w:u w:val="single"/>
        </w:rPr>
        <w:t>Clean Air Act</w:t>
      </w:r>
      <w:r w:rsidRPr="00A459FF">
        <w:rPr>
          <w:rFonts w:asciiTheme="minorHAnsi" w:eastAsiaTheme="minorHAnsi" w:hAnsiTheme="minorHAnsi" w:cstheme="minorBidi"/>
          <w:b/>
          <w:sz w:val="22"/>
          <w:szCs w:val="22"/>
        </w:rPr>
        <w:t>.</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w:t>
      </w:r>
      <w:proofErr w:type="spellStart"/>
      <w:r w:rsidRPr="00A459FF">
        <w:rPr>
          <w:rFonts w:asciiTheme="minorHAnsi" w:eastAsiaTheme="minorHAnsi" w:hAnsiTheme="minorHAnsi" w:cstheme="minorBidi"/>
          <w:b/>
          <w:sz w:val="22"/>
          <w:szCs w:val="22"/>
        </w:rPr>
        <w:t>i</w:t>
      </w:r>
      <w:proofErr w:type="spellEnd"/>
      <w:r w:rsidRPr="00A459FF">
        <w:rPr>
          <w:rFonts w:asciiTheme="minorHAnsi" w:eastAsiaTheme="minorHAnsi" w:hAnsiTheme="minorHAnsi" w:cstheme="minorBidi"/>
          <w:b/>
          <w:sz w:val="22"/>
          <w:szCs w:val="22"/>
        </w:rPr>
        <w:t xml:space="preserve">) The Contractor agrees to comply with all applicable standards, orders or regulations issued pursuant to the Clean Air Act, as amended, 42 U.S.C. § 7401 </w:t>
      </w:r>
      <w:proofErr w:type="spellStart"/>
      <w:r w:rsidRPr="00A459FF">
        <w:rPr>
          <w:rFonts w:asciiTheme="minorHAnsi" w:eastAsiaTheme="minorHAnsi" w:hAnsiTheme="minorHAnsi" w:cstheme="minorBidi"/>
          <w:b/>
          <w:sz w:val="22"/>
          <w:szCs w:val="22"/>
        </w:rPr>
        <w:t>et.seq</w:t>
      </w:r>
      <w:proofErr w:type="spellEnd"/>
      <w:r w:rsidRPr="00A459FF">
        <w:rPr>
          <w:rFonts w:asciiTheme="minorHAnsi" w:eastAsiaTheme="minorHAnsi" w:hAnsiTheme="minorHAnsi" w:cstheme="minorBidi"/>
          <w:b/>
          <w:sz w:val="22"/>
          <w:szCs w:val="22"/>
        </w:rPr>
        <w:t>.</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(ii) The Contractor agrees to report each violation to the NAME and understands and agrees that the Parish </w:t>
      </w:r>
      <w:proofErr w:type="gramStart"/>
      <w:r w:rsidRPr="00A459FF">
        <w:rPr>
          <w:rFonts w:asciiTheme="minorHAnsi" w:eastAsiaTheme="minorHAnsi" w:hAnsiTheme="minorHAnsi" w:cstheme="minorBidi"/>
          <w:b/>
          <w:sz w:val="22"/>
          <w:szCs w:val="22"/>
        </w:rPr>
        <w:t>will, in turn, report</w:t>
      </w:r>
      <w:proofErr w:type="gramEnd"/>
      <w:r w:rsidRPr="00A459FF">
        <w:rPr>
          <w:rFonts w:asciiTheme="minorHAnsi" w:eastAsiaTheme="minorHAnsi" w:hAnsiTheme="minorHAnsi" w:cstheme="minorBidi"/>
          <w:b/>
          <w:sz w:val="22"/>
          <w:szCs w:val="22"/>
        </w:rPr>
        <w:t xml:space="preserve"> each violation as required to assure notification to the Federal Emergency Management Agency, and the appropriate Environmental Protection Agency</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Regional Office.</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(iii) The Contractor agrees to include these requirements in each subcontract exceeding</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$150,000 financed in whole or in part with Federal assistance provided by FEMA.</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lastRenderedPageBreak/>
        <w:t xml:space="preserve">b. </w:t>
      </w:r>
      <w:r w:rsidRPr="00A459FF">
        <w:rPr>
          <w:rFonts w:asciiTheme="minorHAnsi" w:eastAsiaTheme="minorHAnsi" w:hAnsiTheme="minorHAnsi" w:cstheme="minorBidi"/>
          <w:b/>
          <w:sz w:val="22"/>
          <w:szCs w:val="22"/>
          <w:u w:val="single"/>
        </w:rPr>
        <w:t>Federal Water Pollution Control Act</w:t>
      </w:r>
      <w:r w:rsidRPr="00A459FF">
        <w:rPr>
          <w:rFonts w:asciiTheme="minorHAnsi" w:eastAsiaTheme="minorHAnsi" w:hAnsiTheme="minorHAnsi" w:cstheme="minorBidi"/>
          <w:b/>
          <w:sz w:val="22"/>
          <w:szCs w:val="22"/>
        </w:rPr>
        <w:t>.</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w:t>
      </w:r>
      <w:proofErr w:type="spellStart"/>
      <w:r w:rsidRPr="00A459FF">
        <w:rPr>
          <w:rFonts w:asciiTheme="minorHAnsi" w:eastAsiaTheme="minorHAnsi" w:hAnsiTheme="minorHAnsi" w:cstheme="minorBidi"/>
          <w:b/>
          <w:sz w:val="22"/>
          <w:szCs w:val="22"/>
        </w:rPr>
        <w:t>i</w:t>
      </w:r>
      <w:proofErr w:type="spellEnd"/>
      <w:r w:rsidRPr="00A459FF">
        <w:rPr>
          <w:rFonts w:asciiTheme="minorHAnsi" w:eastAsiaTheme="minorHAnsi" w:hAnsiTheme="minorHAnsi" w:cstheme="minorBidi"/>
          <w:b/>
          <w:sz w:val="22"/>
          <w:szCs w:val="22"/>
        </w:rPr>
        <w:t>) The Contractor agrees to comply with all applicable standards, orders, or regulations issued pursuant to the Federal Water Pollution Control Act, as amended, 33 U.S.C. 1251 et seq.</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(ii) The Contractor agrees to report each violation to the Parish and understands and agrees that the Parish </w:t>
      </w:r>
      <w:proofErr w:type="gramStart"/>
      <w:r w:rsidRPr="00A459FF">
        <w:rPr>
          <w:rFonts w:asciiTheme="minorHAnsi" w:eastAsiaTheme="minorHAnsi" w:hAnsiTheme="minorHAnsi" w:cstheme="minorBidi"/>
          <w:b/>
          <w:sz w:val="22"/>
          <w:szCs w:val="22"/>
        </w:rPr>
        <w:t>will, in turn, report</w:t>
      </w:r>
      <w:proofErr w:type="gramEnd"/>
      <w:r w:rsidRPr="00A459FF">
        <w:rPr>
          <w:rFonts w:asciiTheme="minorHAnsi" w:eastAsiaTheme="minorHAnsi" w:hAnsiTheme="minorHAnsi" w:cstheme="minorBidi"/>
          <w:b/>
          <w:sz w:val="22"/>
          <w:szCs w:val="22"/>
        </w:rPr>
        <w:t xml:space="preserve"> each violation as required to assure notification to the Federal</w:t>
      </w:r>
      <w:r>
        <w:rPr>
          <w:rFonts w:asciiTheme="minorHAnsi" w:eastAsiaTheme="minorHAnsi" w:hAnsiTheme="minorHAnsi" w:cstheme="minorBidi"/>
          <w:b/>
          <w:sz w:val="22"/>
          <w:szCs w:val="22"/>
        </w:rPr>
        <w:t xml:space="preserve"> </w:t>
      </w:r>
      <w:r w:rsidRPr="00A459FF">
        <w:rPr>
          <w:rFonts w:asciiTheme="minorHAnsi" w:eastAsiaTheme="minorHAnsi" w:hAnsiTheme="minorHAnsi" w:cstheme="minorBidi"/>
          <w:b/>
          <w:sz w:val="22"/>
          <w:szCs w:val="22"/>
        </w:rPr>
        <w:t>Emergency Management Agency, and the appropriate Environmental Protection Agency</w:t>
      </w:r>
      <w:r>
        <w:rPr>
          <w:rFonts w:asciiTheme="minorHAnsi" w:eastAsiaTheme="minorHAnsi" w:hAnsiTheme="minorHAnsi" w:cstheme="minorBidi"/>
          <w:b/>
          <w:sz w:val="22"/>
          <w:szCs w:val="22"/>
        </w:rPr>
        <w:t xml:space="preserve"> </w:t>
      </w:r>
      <w:r w:rsidRPr="00A459FF">
        <w:rPr>
          <w:rFonts w:asciiTheme="minorHAnsi" w:eastAsiaTheme="minorHAnsi" w:hAnsiTheme="minorHAnsi" w:cstheme="minorBidi"/>
          <w:b/>
          <w:sz w:val="22"/>
          <w:szCs w:val="22"/>
        </w:rPr>
        <w:t>Regional Office.</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(iii) The Contractor agrees to include these requirements in each subcontract exceeding</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$150,000 financed in whole or in part with Federal assistance provided by FEMA.</w:t>
      </w:r>
    </w:p>
    <w:p w:rsidR="00A459FF" w:rsidRPr="00A459FF" w:rsidRDefault="00A459FF" w:rsidP="00A459FF">
      <w:pPr>
        <w:spacing w:after="200" w:line="276" w:lineRule="auto"/>
        <w:jc w:val="center"/>
        <w:rPr>
          <w:rFonts w:asciiTheme="minorHAnsi" w:eastAsiaTheme="minorHAnsi" w:hAnsiTheme="minorHAnsi" w:cstheme="minorBidi"/>
          <w:b/>
          <w:sz w:val="22"/>
          <w:szCs w:val="22"/>
        </w:rPr>
      </w:pPr>
    </w:p>
    <w:p w:rsidR="00A459FF" w:rsidRPr="00A459FF" w:rsidRDefault="00A459FF" w:rsidP="00A459FF">
      <w:pPr>
        <w:spacing w:after="200" w:line="276" w:lineRule="auto"/>
        <w:jc w:val="center"/>
        <w:rPr>
          <w:rFonts w:asciiTheme="minorHAnsi" w:eastAsiaTheme="minorHAnsi" w:hAnsiTheme="minorHAnsi" w:cstheme="minorBidi"/>
          <w:b/>
          <w:sz w:val="22"/>
          <w:szCs w:val="22"/>
        </w:rPr>
      </w:pPr>
      <w:r w:rsidRPr="00A459FF">
        <w:rPr>
          <w:rFonts w:asciiTheme="minorHAnsi" w:eastAsiaTheme="minorHAnsi" w:hAnsiTheme="minorHAnsi" w:cstheme="minorBidi"/>
          <w:b/>
          <w:bCs/>
          <w:sz w:val="22"/>
          <w:szCs w:val="22"/>
        </w:rPr>
        <w:t>Equal Employment Opportunity.</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During the performance of this Contract, the Contractor agrees as follows:</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a. The Contractor will not discriminate against any employee or applicant for employment because of race, color, religion, sex, sexual orientation, gender identity, or national origin. The Contractor will take affirmative action to ensure that applicants </w:t>
      </w:r>
      <w:proofErr w:type="gramStart"/>
      <w:r w:rsidRPr="00A459FF">
        <w:rPr>
          <w:rFonts w:asciiTheme="minorHAnsi" w:eastAsiaTheme="minorHAnsi" w:hAnsiTheme="minorHAnsi" w:cstheme="minorBidi"/>
          <w:b/>
          <w:sz w:val="22"/>
          <w:szCs w:val="22"/>
        </w:rPr>
        <w:t>are employed</w:t>
      </w:r>
      <w:proofErr w:type="gramEnd"/>
      <w:r w:rsidRPr="00A459FF">
        <w:rPr>
          <w:rFonts w:asciiTheme="minorHAnsi" w:eastAsiaTheme="minorHAnsi" w:hAnsiTheme="minorHAnsi" w:cstheme="minorBidi"/>
          <w:b/>
          <w:sz w:val="22"/>
          <w:szCs w:val="22"/>
        </w:rPr>
        <w:t>, and that employees are treated during employment without regard to their race, color, religion, sex, sexual orientation, gender identity, or national origin. Such action shall include, but not be limited to the following:</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w:t>
      </w:r>
      <w:proofErr w:type="gramStart"/>
      <w:r w:rsidRPr="00A459FF">
        <w:rPr>
          <w:rFonts w:asciiTheme="minorHAnsi" w:eastAsiaTheme="minorHAnsi" w:hAnsiTheme="minorHAnsi" w:cstheme="minorBidi"/>
          <w:b/>
          <w:sz w:val="22"/>
          <w:szCs w:val="22"/>
        </w:rPr>
        <w:t>be provided</w:t>
      </w:r>
      <w:proofErr w:type="gramEnd"/>
      <w:r w:rsidRPr="00A459FF">
        <w:rPr>
          <w:rFonts w:asciiTheme="minorHAnsi" w:eastAsiaTheme="minorHAnsi" w:hAnsiTheme="minorHAnsi" w:cstheme="minorBidi"/>
          <w:b/>
          <w:sz w:val="22"/>
          <w:szCs w:val="22"/>
        </w:rPr>
        <w:t xml:space="preserve"> setting forth the provisions of this nondiscrimination clause.</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b. The Contractor will, in all solicitations or advertisements for employees placed by or on behalf of the </w:t>
      </w:r>
      <w:proofErr w:type="gramStart"/>
      <w:r w:rsidRPr="00A459FF">
        <w:rPr>
          <w:rFonts w:asciiTheme="minorHAnsi" w:eastAsiaTheme="minorHAnsi" w:hAnsiTheme="minorHAnsi" w:cstheme="minorBidi"/>
          <w:b/>
          <w:sz w:val="22"/>
          <w:szCs w:val="22"/>
        </w:rPr>
        <w:t>Contractor,</w:t>
      </w:r>
      <w:proofErr w:type="gramEnd"/>
      <w:r w:rsidRPr="00A459FF">
        <w:rPr>
          <w:rFonts w:asciiTheme="minorHAnsi" w:eastAsiaTheme="minorHAnsi" w:hAnsiTheme="minorHAnsi" w:cstheme="minorBidi"/>
          <w:b/>
          <w:sz w:val="22"/>
          <w:szCs w:val="22"/>
        </w:rPr>
        <w:t xml:space="preserve"> state that all qualified applicants will receive consideration for employment without regard to race, color, religion, sex, sexual orientation, gender identity, or national origin.</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c. The Contractor will not discharge or in any other manner discriminate against any employee or applicant for employment because such employee or applicant has inquired about, discussed, or disclosed the compensation of the employee or applicant or another employee or applicant. </w:t>
      </w:r>
      <w:proofErr w:type="gramStart"/>
      <w:r w:rsidRPr="00A459FF">
        <w:rPr>
          <w:rFonts w:asciiTheme="minorHAnsi" w:eastAsiaTheme="minorHAnsi" w:hAnsiTheme="minorHAnsi" w:cstheme="minorBidi"/>
          <w:b/>
          <w:sz w:val="22"/>
          <w:szCs w:val="22"/>
        </w:rPr>
        <w:t>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roofErr w:type="gramEnd"/>
    </w:p>
    <w:p w:rsidR="00A459FF" w:rsidRPr="00A459FF" w:rsidRDefault="00A459FF" w:rsidP="00A459FF">
      <w:pPr>
        <w:spacing w:after="200" w:line="276" w:lineRule="auto"/>
        <w:rPr>
          <w:rFonts w:asciiTheme="minorHAnsi" w:eastAsiaTheme="minorHAnsi" w:hAnsiTheme="minorHAnsi" w:cstheme="minorBidi"/>
          <w:b/>
          <w:sz w:val="22"/>
          <w:szCs w:val="22"/>
        </w:rPr>
      </w:pPr>
      <w:proofErr w:type="gramStart"/>
      <w:r w:rsidRPr="00A459FF">
        <w:rPr>
          <w:rFonts w:asciiTheme="minorHAnsi" w:eastAsiaTheme="minorHAnsi" w:hAnsiTheme="minorHAnsi" w:cstheme="minorBidi"/>
          <w:b/>
          <w:sz w:val="22"/>
          <w:szCs w:val="22"/>
        </w:rPr>
        <w:t>d.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roofErr w:type="gramEnd"/>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lastRenderedPageBreak/>
        <w:t>e. The Contractor will comply with all provisions of Executive Order 11246 of September 24, 1965, and of the rules, regulations, and relevant orders of the Secretary of Labor.</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f. The Contractor will furnish all information and reports required by Executive Order 11246 of September</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A459FF" w:rsidRPr="00A459FF" w:rsidRDefault="00A459FF" w:rsidP="00A459FF">
      <w:pPr>
        <w:spacing w:after="200" w:line="276" w:lineRule="auto"/>
        <w:rPr>
          <w:rFonts w:asciiTheme="minorHAnsi" w:eastAsiaTheme="minorHAnsi" w:hAnsiTheme="minorHAnsi" w:cstheme="minorBidi"/>
          <w:b/>
          <w:sz w:val="22"/>
          <w:szCs w:val="22"/>
        </w:rPr>
      </w:pPr>
      <w:proofErr w:type="gramStart"/>
      <w:r w:rsidRPr="00A459FF">
        <w:rPr>
          <w:rFonts w:asciiTheme="minorHAnsi" w:eastAsiaTheme="minorHAnsi" w:hAnsiTheme="minorHAnsi" w:cstheme="minorBidi"/>
          <w:b/>
          <w:sz w:val="22"/>
          <w:szCs w:val="22"/>
        </w:rPr>
        <w:t>g.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w:t>
      </w:r>
      <w:proofErr w:type="gramEnd"/>
    </w:p>
    <w:p w:rsidR="00A459FF" w:rsidRPr="00A459FF" w:rsidRDefault="00A459FF" w:rsidP="00A459FF">
      <w:pPr>
        <w:spacing w:after="200" w:line="276" w:lineRule="auto"/>
        <w:rPr>
          <w:rFonts w:asciiTheme="minorHAnsi" w:eastAsiaTheme="minorHAnsi" w:hAnsiTheme="minorHAnsi" w:cstheme="minorBidi"/>
          <w:b/>
          <w:sz w:val="22"/>
          <w:szCs w:val="22"/>
        </w:rPr>
      </w:pPr>
      <w:proofErr w:type="gramStart"/>
      <w:r w:rsidRPr="00A459FF">
        <w:rPr>
          <w:rFonts w:asciiTheme="minorHAnsi" w:eastAsiaTheme="minorHAnsi" w:hAnsiTheme="minorHAnsi" w:cstheme="minorBidi"/>
          <w:b/>
          <w:sz w:val="22"/>
          <w:szCs w:val="22"/>
        </w:rPr>
        <w:t>11246</w:t>
      </w:r>
      <w:proofErr w:type="gramEnd"/>
      <w:r w:rsidRPr="00A459FF">
        <w:rPr>
          <w:rFonts w:asciiTheme="minorHAnsi" w:eastAsiaTheme="minorHAnsi" w:hAnsiTheme="minorHAnsi" w:cstheme="minorBidi"/>
          <w:b/>
          <w:sz w:val="22"/>
          <w:szCs w:val="22"/>
        </w:rPr>
        <w:t xml:space="preserve"> of September 24, 1965, and such other sanctions may be imposed and remedies invoked as provided in Executive Order 11246 of September 24, 1965, or by rule, regulation, or order of the Secretary of Labor, or as otherwise provided by law.</w:t>
      </w:r>
    </w:p>
    <w:p w:rsidR="00A459FF" w:rsidRPr="00A459FF" w:rsidRDefault="00A459FF" w:rsidP="00A459FF">
      <w:pPr>
        <w:spacing w:after="200" w:line="276" w:lineRule="auto"/>
        <w:rPr>
          <w:rFonts w:asciiTheme="minorHAnsi" w:eastAsiaTheme="minorHAnsi" w:hAnsiTheme="minorHAnsi" w:cstheme="minorBidi"/>
          <w:b/>
          <w:sz w:val="22"/>
          <w:szCs w:val="22"/>
        </w:rPr>
      </w:pPr>
      <w:proofErr w:type="gramStart"/>
      <w:r w:rsidRPr="00A459FF">
        <w:rPr>
          <w:rFonts w:asciiTheme="minorHAnsi" w:eastAsiaTheme="minorHAnsi" w:hAnsiTheme="minorHAnsi" w:cstheme="minorBidi"/>
          <w:b/>
          <w:sz w:val="22"/>
          <w:szCs w:val="22"/>
        </w:rPr>
        <w:t>h. The Contractor will include the portion of the sentence immediately preceding paragraph (a) and the provisions of paragraphs (a) through (g) in every subcontract or purchase order unless exempted by rules, regulations, or orders of the Secretary of Labor issued pursuant to section 204 of Executive Order 11246 of September 24, 1965, so that such provisions will be binding upon each subcontractor or vendor.</w:t>
      </w:r>
      <w:proofErr w:type="gramEnd"/>
      <w:r w:rsidRPr="00A459FF">
        <w:rPr>
          <w:rFonts w:asciiTheme="minorHAnsi" w:eastAsiaTheme="minorHAnsi" w:hAnsiTheme="minorHAnsi" w:cstheme="minorBidi"/>
          <w:b/>
          <w:sz w:val="22"/>
          <w:szCs w:val="22"/>
        </w:rPr>
        <w:t xml:space="preserve"> </w:t>
      </w:r>
      <w:proofErr w:type="gramStart"/>
      <w:r w:rsidRPr="00A459FF">
        <w:rPr>
          <w:rFonts w:asciiTheme="minorHAnsi" w:eastAsiaTheme="minorHAnsi" w:hAnsiTheme="minorHAnsi" w:cstheme="minorBidi"/>
          <w:b/>
          <w:sz w:val="22"/>
          <w:szCs w:val="22"/>
        </w:rPr>
        <w:t>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roofErr w:type="gramEnd"/>
      <w:r w:rsidRPr="00A459FF">
        <w:rPr>
          <w:rFonts w:asciiTheme="minorHAnsi" w:eastAsiaTheme="minorHAnsi" w:hAnsiTheme="minorHAnsi" w:cstheme="minorBidi"/>
          <w:b/>
          <w:sz w:val="22"/>
          <w:szCs w:val="22"/>
        </w:rPr>
        <w:t xml:space="preserve"> </w:t>
      </w:r>
      <w:proofErr w:type="gramStart"/>
      <w:r w:rsidRPr="00A459FF">
        <w:rPr>
          <w:rFonts w:asciiTheme="minorHAnsi" w:eastAsiaTheme="minorHAnsi" w:hAnsiTheme="minorHAnsi" w:cstheme="minorBidi"/>
          <w:b/>
          <w:sz w:val="22"/>
          <w:szCs w:val="22"/>
        </w:rPr>
        <w:t>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roofErr w:type="gramEnd"/>
      <w:r w:rsidRPr="00A459FF">
        <w:rPr>
          <w:rFonts w:asciiTheme="minorHAnsi" w:eastAsiaTheme="minorHAnsi" w:hAnsiTheme="minorHAnsi" w:cstheme="minorBidi"/>
          <w:b/>
          <w:sz w:val="22"/>
          <w:szCs w:val="22"/>
        </w:rPr>
        <w:t xml:space="preserve"> </w:t>
      </w:r>
      <w:proofErr w:type="gramStart"/>
      <w:r w:rsidRPr="00A459FF">
        <w:rPr>
          <w:rFonts w:asciiTheme="minorHAnsi" w:eastAsiaTheme="minorHAnsi" w:hAnsiTheme="minorHAnsi" w:cstheme="minorBidi"/>
          <w:b/>
          <w:sz w:val="22"/>
          <w:szCs w:val="22"/>
        </w:rP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roofErr w:type="gramEnd"/>
      <w:r w:rsidRPr="00A459FF">
        <w:rPr>
          <w:rFonts w:asciiTheme="minorHAnsi" w:eastAsiaTheme="minorHAnsi" w:hAnsiTheme="minorHAnsi" w:cstheme="minorBidi"/>
          <w:b/>
          <w:sz w:val="22"/>
          <w:szCs w:val="22"/>
        </w:rPr>
        <w:t xml:space="preserve"> </w:t>
      </w:r>
      <w:proofErr w:type="gramStart"/>
      <w:r w:rsidRPr="00A459FF">
        <w:rPr>
          <w:rFonts w:asciiTheme="minorHAnsi" w:eastAsiaTheme="minorHAnsi" w:hAnsiTheme="minorHAnsi" w:cstheme="minorBidi"/>
          <w:b/>
          <w:sz w:val="22"/>
          <w:szCs w:val="22"/>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w:t>
      </w:r>
      <w:proofErr w:type="gramEnd"/>
      <w:r w:rsidRPr="00A459FF">
        <w:rPr>
          <w:rFonts w:asciiTheme="minorHAnsi" w:eastAsiaTheme="minorHAnsi" w:hAnsiTheme="minorHAnsi" w:cstheme="minorBidi"/>
          <w:b/>
          <w:sz w:val="22"/>
          <w:szCs w:val="22"/>
        </w:rPr>
        <w:t xml:space="preserve"> </w:t>
      </w:r>
      <w:proofErr w:type="gramStart"/>
      <w:r w:rsidRPr="00A459FF">
        <w:rPr>
          <w:rFonts w:asciiTheme="minorHAnsi" w:eastAsiaTheme="minorHAnsi" w:hAnsiTheme="minorHAnsi" w:cstheme="minorBidi"/>
          <w:b/>
          <w:sz w:val="22"/>
          <w:szCs w:val="22"/>
        </w:rPr>
        <w:t xml:space="preserve">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w:t>
      </w:r>
      <w:r w:rsidRPr="00A459FF">
        <w:rPr>
          <w:rFonts w:asciiTheme="minorHAnsi" w:eastAsiaTheme="minorHAnsi" w:hAnsiTheme="minorHAnsi" w:cstheme="minorBidi"/>
          <w:b/>
          <w:sz w:val="22"/>
          <w:szCs w:val="22"/>
        </w:rPr>
        <w:lastRenderedPageBreak/>
        <w:t>assurance of future compliance has been received from such applicant; and refer the case to the Department of Justice for appropriate legal proceedings.</w:t>
      </w:r>
      <w:proofErr w:type="gramEnd"/>
    </w:p>
    <w:p w:rsidR="00A459FF" w:rsidRPr="00A459FF" w:rsidRDefault="00A459FF" w:rsidP="00A459FF">
      <w:pPr>
        <w:spacing w:after="200" w:line="276" w:lineRule="auto"/>
        <w:jc w:val="center"/>
        <w:rPr>
          <w:rFonts w:asciiTheme="minorHAnsi" w:eastAsiaTheme="minorHAnsi" w:hAnsiTheme="minorHAnsi" w:cstheme="minorBidi"/>
          <w:b/>
          <w:sz w:val="22"/>
          <w:szCs w:val="22"/>
        </w:rPr>
      </w:pPr>
    </w:p>
    <w:p w:rsidR="00A459FF" w:rsidRPr="00A459FF" w:rsidRDefault="00A459FF" w:rsidP="00A459FF">
      <w:pPr>
        <w:spacing w:after="200" w:line="276" w:lineRule="auto"/>
        <w:jc w:val="center"/>
        <w:rPr>
          <w:rFonts w:asciiTheme="minorHAnsi" w:eastAsiaTheme="minorHAnsi" w:hAnsiTheme="minorHAnsi" w:cstheme="minorBidi"/>
          <w:b/>
          <w:sz w:val="22"/>
          <w:szCs w:val="22"/>
        </w:rPr>
      </w:pPr>
      <w:r w:rsidRPr="00A459FF">
        <w:rPr>
          <w:rFonts w:asciiTheme="minorHAnsi" w:eastAsiaTheme="minorHAnsi" w:hAnsiTheme="minorHAnsi" w:cstheme="minorBidi"/>
          <w:b/>
          <w:bCs/>
          <w:sz w:val="22"/>
          <w:szCs w:val="22"/>
        </w:rPr>
        <w:t>Termination.</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a.    </w:t>
      </w:r>
      <w:r w:rsidRPr="00A459FF">
        <w:rPr>
          <w:rFonts w:asciiTheme="minorHAnsi" w:eastAsiaTheme="minorHAnsi" w:hAnsiTheme="minorHAnsi" w:cstheme="minorBidi"/>
          <w:b/>
          <w:sz w:val="22"/>
          <w:szCs w:val="22"/>
          <w:u w:val="single"/>
        </w:rPr>
        <w:t>Termination for Cause</w:t>
      </w:r>
      <w:r w:rsidRPr="00A459FF">
        <w:rPr>
          <w:rFonts w:asciiTheme="minorHAnsi" w:eastAsiaTheme="minorHAnsi" w:hAnsiTheme="minorHAnsi" w:cstheme="minorBidi"/>
          <w:b/>
          <w:sz w:val="22"/>
          <w:szCs w:val="22"/>
        </w:rPr>
        <w:t xml:space="preserve">. Parish may terminate this Contract for cause based upon the failure of the Contractor to comply with the terms and/or conditions of this Contract provided that Parish </w:t>
      </w:r>
      <w:proofErr w:type="gramStart"/>
      <w:r w:rsidRPr="00A459FF">
        <w:rPr>
          <w:rFonts w:asciiTheme="minorHAnsi" w:eastAsiaTheme="minorHAnsi" w:hAnsiTheme="minorHAnsi" w:cstheme="minorBidi"/>
          <w:b/>
          <w:sz w:val="22"/>
          <w:szCs w:val="22"/>
        </w:rPr>
        <w:t>shall</w:t>
      </w:r>
      <w:proofErr w:type="gramEnd"/>
      <w:r w:rsidRPr="00A459FF">
        <w:rPr>
          <w:rFonts w:asciiTheme="minorHAnsi" w:eastAsiaTheme="minorHAnsi" w:hAnsiTheme="minorHAnsi" w:cstheme="minorBidi"/>
          <w:b/>
          <w:sz w:val="22"/>
          <w:szCs w:val="22"/>
        </w:rPr>
        <w:t xml:space="preserve"> give the Contractor written notice specifying the Contractor’s failure.</w:t>
      </w:r>
    </w:p>
    <w:p w:rsidR="00A459FF" w:rsidRP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sz w:val="22"/>
          <w:szCs w:val="22"/>
        </w:rPr>
        <w:t xml:space="preserve">b.   </w:t>
      </w:r>
      <w:r w:rsidRPr="00A459FF">
        <w:rPr>
          <w:rFonts w:asciiTheme="minorHAnsi" w:eastAsiaTheme="minorHAnsi" w:hAnsiTheme="minorHAnsi" w:cstheme="minorBidi"/>
          <w:b/>
          <w:sz w:val="22"/>
          <w:szCs w:val="22"/>
          <w:u w:val="single"/>
        </w:rPr>
        <w:t>Termination for Convenience</w:t>
      </w:r>
      <w:r w:rsidRPr="00A459FF">
        <w:rPr>
          <w:rFonts w:asciiTheme="minorHAnsi" w:eastAsiaTheme="minorHAnsi" w:hAnsiTheme="minorHAnsi" w:cstheme="minorBidi"/>
          <w:b/>
          <w:sz w:val="22"/>
          <w:szCs w:val="22"/>
        </w:rPr>
        <w:t xml:space="preserve">. Parish may terminate this Contract at any time by giving </w:t>
      </w:r>
      <w:proofErr w:type="gramStart"/>
      <w:r w:rsidRPr="00A459FF">
        <w:rPr>
          <w:rFonts w:asciiTheme="minorHAnsi" w:eastAsiaTheme="minorHAnsi" w:hAnsiTheme="minorHAnsi" w:cstheme="minorBidi"/>
          <w:b/>
          <w:sz w:val="22"/>
          <w:szCs w:val="22"/>
        </w:rPr>
        <w:t>sixty (60) days</w:t>
      </w:r>
      <w:proofErr w:type="gramEnd"/>
      <w:r w:rsidRPr="00A459FF">
        <w:rPr>
          <w:rFonts w:asciiTheme="minorHAnsi" w:eastAsiaTheme="minorHAnsi" w:hAnsiTheme="minorHAnsi" w:cstheme="minorBidi"/>
          <w:b/>
          <w:sz w:val="22"/>
          <w:szCs w:val="22"/>
        </w:rPr>
        <w:t xml:space="preserve"> written notice to the Contractor. The Contractor shall be entitled to payment for deliverables in progress, to the extent work </w:t>
      </w:r>
      <w:proofErr w:type="gramStart"/>
      <w:r w:rsidRPr="00A459FF">
        <w:rPr>
          <w:rFonts w:asciiTheme="minorHAnsi" w:eastAsiaTheme="minorHAnsi" w:hAnsiTheme="minorHAnsi" w:cstheme="minorBidi"/>
          <w:b/>
          <w:sz w:val="22"/>
          <w:szCs w:val="22"/>
        </w:rPr>
        <w:t>has been performed</w:t>
      </w:r>
      <w:proofErr w:type="gramEnd"/>
      <w:r w:rsidRPr="00A459FF">
        <w:rPr>
          <w:rFonts w:asciiTheme="minorHAnsi" w:eastAsiaTheme="minorHAnsi" w:hAnsiTheme="minorHAnsi" w:cstheme="minorBidi"/>
          <w:b/>
          <w:sz w:val="22"/>
          <w:szCs w:val="22"/>
        </w:rPr>
        <w:t xml:space="preserve"> satisfactorily.</w:t>
      </w:r>
    </w:p>
    <w:p w:rsidR="00A459FF" w:rsidRDefault="00A459FF" w:rsidP="00A459FF">
      <w:pPr>
        <w:spacing w:after="200" w:line="276" w:lineRule="auto"/>
        <w:rPr>
          <w:rFonts w:asciiTheme="minorHAnsi" w:eastAsiaTheme="minorHAnsi" w:hAnsiTheme="minorHAnsi" w:cstheme="minorBidi"/>
          <w:b/>
          <w:sz w:val="22"/>
          <w:szCs w:val="22"/>
        </w:rPr>
      </w:pPr>
      <w:r w:rsidRPr="00A459FF">
        <w:rPr>
          <w:rFonts w:asciiTheme="minorHAnsi" w:eastAsiaTheme="minorHAnsi" w:hAnsiTheme="minorHAnsi" w:cstheme="minorBidi"/>
          <w:b/>
          <w:bCs/>
          <w:sz w:val="22"/>
          <w:szCs w:val="22"/>
        </w:rPr>
        <w:t xml:space="preserve">Breach. </w:t>
      </w:r>
      <w:r w:rsidRPr="00A459FF">
        <w:rPr>
          <w:rFonts w:asciiTheme="minorHAnsi" w:eastAsiaTheme="minorHAnsi" w:hAnsiTheme="minorHAnsi" w:cstheme="minorBidi"/>
          <w:b/>
          <w:sz w:val="22"/>
          <w:szCs w:val="22"/>
        </w:rPr>
        <w:t xml:space="preserve">Any breach of the Contract by Contractor </w:t>
      </w:r>
      <w:proofErr w:type="gramStart"/>
      <w:r w:rsidRPr="00A459FF">
        <w:rPr>
          <w:rFonts w:asciiTheme="minorHAnsi" w:eastAsiaTheme="minorHAnsi" w:hAnsiTheme="minorHAnsi" w:cstheme="minorBidi"/>
          <w:b/>
          <w:sz w:val="22"/>
          <w:szCs w:val="22"/>
        </w:rPr>
        <w:t>shall be governed</w:t>
      </w:r>
      <w:proofErr w:type="gramEnd"/>
      <w:r w:rsidRPr="00A459FF">
        <w:rPr>
          <w:rFonts w:asciiTheme="minorHAnsi" w:eastAsiaTheme="minorHAnsi" w:hAnsiTheme="minorHAnsi" w:cstheme="minorBidi"/>
          <w:b/>
          <w:sz w:val="22"/>
          <w:szCs w:val="22"/>
        </w:rPr>
        <w:t xml:space="preserve"> by the Termination provision of the Contract. Additionally, in the event that that the Parish incurs damages </w:t>
      </w:r>
      <w:proofErr w:type="gramStart"/>
      <w:r w:rsidRPr="00A459FF">
        <w:rPr>
          <w:rFonts w:asciiTheme="minorHAnsi" w:eastAsiaTheme="minorHAnsi" w:hAnsiTheme="minorHAnsi" w:cstheme="minorBidi"/>
          <w:b/>
          <w:sz w:val="22"/>
          <w:szCs w:val="22"/>
        </w:rPr>
        <w:t>as a result</w:t>
      </w:r>
      <w:proofErr w:type="gramEnd"/>
      <w:r w:rsidRPr="00A459FF">
        <w:rPr>
          <w:rFonts w:asciiTheme="minorHAnsi" w:eastAsiaTheme="minorHAnsi" w:hAnsiTheme="minorHAnsi" w:cstheme="minorBidi"/>
          <w:b/>
          <w:sz w:val="22"/>
          <w:szCs w:val="22"/>
        </w:rPr>
        <w:t xml:space="preserve"> of Contractor’s breach, the Parish may pursue recovery of such damages from Contractor. The Parish further retains the right to seek specific performance of the Contract at any time as authorized by law. The Parish further retains the right to otherwise pursue any remedies available to the Parish </w:t>
      </w:r>
      <w:proofErr w:type="gramStart"/>
      <w:r w:rsidRPr="00A459FF">
        <w:rPr>
          <w:rFonts w:asciiTheme="minorHAnsi" w:eastAsiaTheme="minorHAnsi" w:hAnsiTheme="minorHAnsi" w:cstheme="minorBidi"/>
          <w:b/>
          <w:sz w:val="22"/>
          <w:szCs w:val="22"/>
        </w:rPr>
        <w:t>as a result</w:t>
      </w:r>
      <w:proofErr w:type="gramEnd"/>
      <w:r w:rsidRPr="00A459FF">
        <w:rPr>
          <w:rFonts w:asciiTheme="minorHAnsi" w:eastAsiaTheme="minorHAnsi" w:hAnsiTheme="minorHAnsi" w:cstheme="minorBidi"/>
          <w:b/>
          <w:sz w:val="22"/>
          <w:szCs w:val="22"/>
        </w:rPr>
        <w:t xml:space="preserve"> of the Contractor’s breach, including but not limited to administrative, contractual, or legal remedies. Termination for cause and convenience </w:t>
      </w:r>
      <w:proofErr w:type="gramStart"/>
      <w:r w:rsidRPr="00A459FF">
        <w:rPr>
          <w:rFonts w:asciiTheme="minorHAnsi" w:eastAsiaTheme="minorHAnsi" w:hAnsiTheme="minorHAnsi" w:cstheme="minorBidi"/>
          <w:b/>
          <w:sz w:val="22"/>
          <w:szCs w:val="22"/>
        </w:rPr>
        <w:t>are governed</w:t>
      </w:r>
      <w:proofErr w:type="gramEnd"/>
      <w:r w:rsidRPr="00A459FF">
        <w:rPr>
          <w:rFonts w:asciiTheme="minorHAnsi" w:eastAsiaTheme="minorHAnsi" w:hAnsiTheme="minorHAnsi" w:cstheme="minorBidi"/>
          <w:b/>
          <w:sz w:val="22"/>
          <w:szCs w:val="22"/>
        </w:rPr>
        <w:t xml:space="preserve"> by the Termination provision of the Contract.</w:t>
      </w:r>
    </w:p>
    <w:p w:rsidR="00A459FF" w:rsidRDefault="00A459FF" w:rsidP="00A459FF">
      <w:pPr>
        <w:spacing w:after="200" w:line="276" w:lineRule="auto"/>
        <w:jc w:val="center"/>
        <w:rPr>
          <w:rFonts w:asciiTheme="minorHAnsi" w:eastAsiaTheme="minorHAnsi" w:hAnsiTheme="minorHAnsi" w:cstheme="minorBidi"/>
          <w:b/>
          <w:sz w:val="22"/>
          <w:szCs w:val="22"/>
        </w:rPr>
      </w:pPr>
    </w:p>
    <w:p w:rsidR="00A459FF" w:rsidRPr="00A459FF" w:rsidRDefault="00A459FF" w:rsidP="00A459FF">
      <w:pPr>
        <w:spacing w:after="200" w:line="276" w:lineRule="auto"/>
        <w:jc w:val="center"/>
        <w:rPr>
          <w:rFonts w:asciiTheme="minorHAnsi" w:eastAsiaTheme="minorHAnsi" w:hAnsiTheme="minorHAnsi" w:cstheme="minorBidi"/>
          <w:b/>
          <w:sz w:val="22"/>
          <w:szCs w:val="22"/>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8"/>
        </w:rPr>
      </w:pPr>
    </w:p>
    <w:p w:rsidR="00A459FF" w:rsidRDefault="00A459FF" w:rsidP="00A459FF">
      <w:pPr>
        <w:spacing w:after="182" w:line="256" w:lineRule="auto"/>
        <w:ind w:left="86"/>
        <w:jc w:val="center"/>
        <w:rPr>
          <w:sz w:val="22"/>
        </w:rPr>
      </w:pPr>
      <w:r>
        <w:rPr>
          <w:sz w:val="28"/>
        </w:rPr>
        <w:t>Certification for Contracts, Grants, Loans, and Cooperative Agreements</w:t>
      </w:r>
    </w:p>
    <w:p w:rsidR="00A459FF" w:rsidRDefault="00A459FF" w:rsidP="00A459FF">
      <w:pPr>
        <w:ind w:right="7"/>
        <w:jc w:val="center"/>
        <w:rPr>
          <w:szCs w:val="22"/>
        </w:rPr>
      </w:pPr>
      <w:r>
        <w:t>As required by the Byrd Anti-Lobbying Amendment, 31 U.S.C. 1352</w:t>
      </w:r>
    </w:p>
    <w:p w:rsidR="00A459FF" w:rsidRDefault="00A459FF" w:rsidP="00A459FF">
      <w:pPr>
        <w:spacing w:after="593" w:line="256" w:lineRule="auto"/>
        <w:ind w:left="683" w:right="-29"/>
      </w:pPr>
      <w:r>
        <w:rPr>
          <w:noProof/>
        </w:rPr>
        <mc:AlternateContent>
          <mc:Choice Requires="wpg">
            <w:drawing>
              <wp:inline distT="0" distB="0" distL="0" distR="0">
                <wp:extent cx="5437505" cy="8890"/>
                <wp:effectExtent l="9525" t="9525" r="10795"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8890"/>
                          <a:chOff x="0" y="0"/>
                          <a:chExt cx="54376" cy="91"/>
                        </a:xfrm>
                      </wpg:grpSpPr>
                      <wps:wsp>
                        <wps:cNvPr id="2" name="Shape 5196"/>
                        <wps:cNvSpPr>
                          <a:spLocks/>
                        </wps:cNvSpPr>
                        <wps:spPr bwMode="auto">
                          <a:xfrm>
                            <a:off x="0" y="0"/>
                            <a:ext cx="54376" cy="91"/>
                          </a:xfrm>
                          <a:custGeom>
                            <a:avLst/>
                            <a:gdLst>
                              <a:gd name="T0" fmla="*/ 0 w 5437640"/>
                              <a:gd name="T1" fmla="*/ 4568 h 9135"/>
                              <a:gd name="T2" fmla="*/ 5437640 w 5437640"/>
                              <a:gd name="T3" fmla="*/ 4568 h 9135"/>
                              <a:gd name="T4" fmla="*/ 0 w 5437640"/>
                              <a:gd name="T5" fmla="*/ 0 h 9135"/>
                              <a:gd name="T6" fmla="*/ 5437640 w 5437640"/>
                              <a:gd name="T7" fmla="*/ 9135 h 9135"/>
                            </a:gdLst>
                            <a:ahLst/>
                            <a:cxnLst>
                              <a:cxn ang="0">
                                <a:pos x="T0" y="T1"/>
                              </a:cxn>
                              <a:cxn ang="0">
                                <a:pos x="T2" y="T3"/>
                              </a:cxn>
                            </a:cxnLst>
                            <a:rect l="T4" t="T5" r="T6" b="T7"/>
                            <a:pathLst>
                              <a:path w="5437640" h="9135">
                                <a:moveTo>
                                  <a:pt x="0" y="4568"/>
                                </a:moveTo>
                                <a:lnTo>
                                  <a:pt x="5437640" y="4568"/>
                                </a:lnTo>
                              </a:path>
                            </a:pathLst>
                          </a:custGeom>
                          <a:noFill/>
                          <a:ln w="913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A92730" id="Group 1" o:spid="_x0000_s1026" style="width:428.15pt;height:.7pt;mso-position-horizontal-relative:char;mso-position-vertical-relative:line" coordsize="543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">
                <v:shape id="Shape 5196" o:spid="_x0000_s1027" style="position:absolute;width:54376;height:91;visibility:visible;mso-wrap-style:square;v-text-anchor:top" coordsize="5437640,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" path="m,4568r5437640,e" filled="f" strokeweight=".25375mm">
                  <v:stroke miterlimit="1" joinstyle="miter"/>
                  <v:path arrowok="t" o:connecttype="custom" o:connectlocs="0,46;54376,46" o:connectangles="0,0" textboxrect="0,0,5437640,9135"/>
                </v:shape>
                <w10:anchorlock/>
              </v:group>
            </w:pict>
          </mc:Fallback>
        </mc:AlternateContent>
      </w:r>
    </w:p>
    <w:p w:rsidR="00A459FF" w:rsidRDefault="00A459FF" w:rsidP="00A459FF">
      <w:pPr>
        <w:spacing w:after="310"/>
        <w:ind w:right="7"/>
      </w:pPr>
      <w:r>
        <w:t>The undersigned certifies, to the best of his or her knowledge and belief, that:</w:t>
      </w:r>
    </w:p>
    <w:p w:rsidR="00A459FF" w:rsidRDefault="00A459FF" w:rsidP="00A459FF">
      <w:pPr>
        <w:spacing w:after="270"/>
        <w:ind w:left="362" w:right="7"/>
      </w:pPr>
      <w:proofErr w:type="spellStart"/>
      <w:proofErr w:type="gramStart"/>
      <w:r>
        <w:t>l.</w:t>
      </w:r>
      <w:proofErr w:type="spellEnd"/>
      <w:r>
        <w:t xml:space="preserve">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roofErr w:type="gramEnd"/>
    </w:p>
    <w:p w:rsidR="00A459FF" w:rsidRDefault="00A459FF" w:rsidP="00A459FF">
      <w:pPr>
        <w:numPr>
          <w:ilvl w:val="0"/>
          <w:numId w:val="11"/>
        </w:numPr>
        <w:spacing w:after="276" w:line="247" w:lineRule="auto"/>
        <w:ind w:right="215" w:hanging="10"/>
      </w:pPr>
      <w:proofErr w:type="gramStart"/>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roofErr w:type="gramEnd"/>
    </w:p>
    <w:p w:rsidR="00A459FF" w:rsidRDefault="00A459FF" w:rsidP="00A459FF">
      <w:pPr>
        <w:numPr>
          <w:ilvl w:val="0"/>
          <w:numId w:val="11"/>
        </w:numPr>
        <w:spacing w:after="265" w:line="252" w:lineRule="auto"/>
        <w:ind w:right="215" w:hanging="10"/>
      </w:pPr>
      <w:r>
        <w:t xml:space="preserve">The undersigned shall require that the language of this certification be included in the award documents for all </w:t>
      </w:r>
      <w:proofErr w:type="spellStart"/>
      <w:r>
        <w:t>subawards</w:t>
      </w:r>
      <w:proofErr w:type="spellEnd"/>
      <w:r>
        <w:t xml:space="preserve"> at all tiers (including subcontracts, </w:t>
      </w:r>
      <w:proofErr w:type="spellStart"/>
      <w:r>
        <w:t>subgrants</w:t>
      </w:r>
      <w:proofErr w:type="spellEnd"/>
      <w:r>
        <w:t xml:space="preserve">, and contracts under grants, loans, and cooperative agreements) and that all </w:t>
      </w:r>
      <w:proofErr w:type="spellStart"/>
      <w:r>
        <w:t>subrecipients</w:t>
      </w:r>
      <w:proofErr w:type="spellEnd"/>
      <w:r>
        <w:t xml:space="preserve"> shall certify and disclose accordingly.</w:t>
      </w:r>
    </w:p>
    <w:p w:rsidR="00A459FF" w:rsidRDefault="00A459FF" w:rsidP="00A459FF">
      <w:pPr>
        <w:ind w:left="2" w:right="7"/>
      </w:pPr>
      <w:r>
        <w:t xml:space="preserve">This certification is a material representation of fact upon which reliance </w:t>
      </w:r>
      <w:proofErr w:type="gramStart"/>
      <w:r>
        <w:t>was placed</w:t>
      </w:r>
      <w:proofErr w:type="gramEnd"/>
      <w:r>
        <w:t xml:space="preserve">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$ 100,000 for each such failure.</w:t>
      </w:r>
    </w:p>
    <w:p w:rsidR="00A459FF" w:rsidRDefault="00A459FF" w:rsidP="00A459FF">
      <w:pPr>
        <w:ind w:left="2" w:right="7"/>
      </w:pPr>
    </w:p>
    <w:p w:rsidR="00A459FF" w:rsidRDefault="00A459FF" w:rsidP="00A459FF">
      <w:pPr>
        <w:spacing w:after="201" w:line="252" w:lineRule="auto"/>
        <w:ind w:left="-5" w:right="186"/>
        <w:jc w:val="both"/>
      </w:pPr>
      <w:r>
        <w:t>The Contractor, ___________________________________________</w:t>
      </w:r>
      <w:proofErr w:type="gramStart"/>
      <w:r>
        <w:t>_ ,</w:t>
      </w:r>
      <w:proofErr w:type="gramEnd"/>
      <w: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rsidR="00A459FF" w:rsidRDefault="00A459FF" w:rsidP="00A459FF">
      <w:pPr>
        <w:spacing w:line="252" w:lineRule="auto"/>
        <w:ind w:right="187"/>
        <w:jc w:val="both"/>
      </w:pPr>
    </w:p>
    <w:p w:rsidR="00A459FF" w:rsidRDefault="00A459FF" w:rsidP="00A459FF">
      <w:pPr>
        <w:spacing w:line="252" w:lineRule="auto"/>
        <w:ind w:right="187"/>
        <w:jc w:val="both"/>
      </w:pPr>
      <w:r>
        <w:t>_____________________________</w:t>
      </w:r>
      <w:r>
        <w:tab/>
      </w:r>
      <w:r>
        <w:tab/>
      </w:r>
      <w:r>
        <w:tab/>
      </w:r>
      <w:r>
        <w:tab/>
        <w:t>______________________</w:t>
      </w:r>
    </w:p>
    <w:p w:rsidR="00A459FF" w:rsidRDefault="00A459FF" w:rsidP="00A459FF">
      <w:pPr>
        <w:spacing w:line="252" w:lineRule="auto"/>
        <w:ind w:right="187" w:hanging="14"/>
        <w:jc w:val="both"/>
      </w:pPr>
      <w:r>
        <w:t>Contractor’s Authorized Official</w:t>
      </w:r>
      <w:r>
        <w:tab/>
      </w:r>
      <w:r>
        <w:tab/>
      </w:r>
      <w:r>
        <w:tab/>
      </w:r>
      <w:r>
        <w:tab/>
        <w:t>Date</w:t>
      </w:r>
    </w:p>
    <w:p w:rsidR="00A459FF" w:rsidRDefault="00A459FF" w:rsidP="00A459FF">
      <w:pPr>
        <w:spacing w:line="252" w:lineRule="auto"/>
        <w:ind w:right="187" w:hanging="14"/>
        <w:jc w:val="both"/>
      </w:pPr>
    </w:p>
    <w:p w:rsidR="00A459FF" w:rsidRDefault="00A459FF" w:rsidP="00A459FF">
      <w:pPr>
        <w:spacing w:line="252" w:lineRule="auto"/>
        <w:ind w:right="187" w:hanging="14"/>
        <w:jc w:val="both"/>
      </w:pPr>
      <w:r>
        <w:t>_____________________________</w:t>
      </w:r>
    </w:p>
    <w:p w:rsidR="00A459FF" w:rsidRDefault="00A459FF" w:rsidP="00A459FF">
      <w:pPr>
        <w:spacing w:line="252" w:lineRule="auto"/>
        <w:ind w:right="187" w:hanging="14"/>
        <w:jc w:val="both"/>
      </w:pPr>
      <w:r>
        <w:t>Name &amp; title of Contractor’s Authorized Official</w:t>
      </w:r>
    </w:p>
    <w:p w:rsidR="00875A04" w:rsidRDefault="00875A04" w:rsidP="00AE0FA8">
      <w:pPr>
        <w:spacing w:after="200" w:line="276" w:lineRule="auto"/>
        <w:jc w:val="center"/>
        <w:rPr>
          <w:rFonts w:asciiTheme="minorHAnsi" w:eastAsiaTheme="minorHAnsi" w:hAnsiTheme="minorHAnsi" w:cstheme="minorBidi"/>
          <w:b/>
          <w:sz w:val="22"/>
          <w:szCs w:val="22"/>
        </w:rPr>
      </w:pPr>
    </w:p>
    <w:p w:rsidR="00AE0FA8" w:rsidRDefault="00AE0FA8" w:rsidP="00AE0FA8">
      <w:pPr>
        <w:spacing w:after="200" w:line="276" w:lineRule="auto"/>
        <w:jc w:val="center"/>
        <w:rPr>
          <w:rFonts w:asciiTheme="minorHAnsi" w:eastAsiaTheme="minorHAnsi" w:hAnsiTheme="minorHAnsi" w:cstheme="minorBidi"/>
          <w:b/>
          <w:sz w:val="22"/>
          <w:szCs w:val="22"/>
        </w:rPr>
      </w:pPr>
    </w:p>
    <w:p w:rsidR="00AE0FA8" w:rsidRDefault="00AE0FA8" w:rsidP="00AE0FA8">
      <w:pPr>
        <w:spacing w:after="200" w:line="276" w:lineRule="auto"/>
        <w:jc w:val="center"/>
        <w:rPr>
          <w:rFonts w:asciiTheme="minorHAnsi" w:eastAsiaTheme="minorHAnsi" w:hAnsiTheme="minorHAnsi" w:cstheme="minorBidi"/>
          <w:b/>
          <w:sz w:val="22"/>
          <w:szCs w:val="22"/>
        </w:rPr>
      </w:pPr>
    </w:p>
    <w:p w:rsidR="00AE0FA8" w:rsidRDefault="00AE0FA8" w:rsidP="00AE0FA8">
      <w:pPr>
        <w:spacing w:after="200" w:line="276" w:lineRule="auto"/>
        <w:jc w:val="center"/>
        <w:rPr>
          <w:rFonts w:asciiTheme="minorHAnsi" w:eastAsiaTheme="minorHAnsi" w:hAnsiTheme="minorHAnsi" w:cstheme="minorBidi"/>
          <w:b/>
          <w:sz w:val="22"/>
          <w:szCs w:val="22"/>
        </w:rPr>
      </w:pPr>
    </w:p>
    <w:sectPr w:rsidR="00AE0FA8" w:rsidSect="00A459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92" w:rsidRDefault="00304D92" w:rsidP="005912A8">
      <w:r>
        <w:separator/>
      </w:r>
    </w:p>
  </w:endnote>
  <w:endnote w:type="continuationSeparator" w:id="0">
    <w:p w:rsidR="00304D92" w:rsidRDefault="00304D92" w:rsidP="0059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DD" w:rsidRDefault="007652DD">
    <w:pPr>
      <w:pStyle w:val="Footer"/>
      <w:jc w:val="center"/>
      <w:rPr>
        <w:rFonts w:ascii="Arial" w:hAnsi="Arial"/>
        <w:b/>
      </w:rPr>
    </w:pPr>
    <w:r>
      <w:rPr>
        <w:rFonts w:ascii="Arial" w:hAnsi="Arial"/>
        <w:b/>
      </w:rPr>
      <w:t>(DO NOT DETACH THIS SHEET)</w:t>
    </w:r>
  </w:p>
  <w:p w:rsidR="007652DD" w:rsidRDefault="007652DD">
    <w:pPr>
      <w:pStyle w:val="Footer"/>
      <w:jc w:val="center"/>
      <w:rPr>
        <w:rFonts w:ascii="Arial" w:hAnsi="Arial"/>
        <w:b/>
      </w:rPr>
    </w:pPr>
  </w:p>
  <w:p w:rsidR="007652DD" w:rsidRDefault="007652DD">
    <w:pPr>
      <w:pStyle w:val="Footer"/>
      <w:jc w:val="center"/>
      <w:rPr>
        <w:rFonts w:ascii="Arial" w:hAnsi="Arial"/>
      </w:rPr>
    </w:pPr>
    <w:r>
      <w:rPr>
        <w:rFonts w:ascii="Arial" w:hAnsi="Arial"/>
      </w:rPr>
      <w:t>-</w:t>
    </w:r>
    <w:r>
      <w:rPr>
        <w:rStyle w:val="PageNumber"/>
      </w:rPr>
      <w:fldChar w:fldCharType="begin"/>
    </w:r>
    <w:r>
      <w:rPr>
        <w:rStyle w:val="PageNumber"/>
      </w:rPr>
      <w:instrText xml:space="preserve"> PAGE </w:instrText>
    </w:r>
    <w:r>
      <w:rPr>
        <w:rStyle w:val="PageNumber"/>
      </w:rPr>
      <w:fldChar w:fldCharType="separate"/>
    </w:r>
    <w:r w:rsidR="00C545AB">
      <w:rPr>
        <w:rStyle w:val="PageNumber"/>
        <w:noProof/>
      </w:rPr>
      <w:t>3</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92" w:rsidRDefault="00304D92" w:rsidP="005912A8">
      <w:r>
        <w:separator/>
      </w:r>
    </w:p>
  </w:footnote>
  <w:footnote w:type="continuationSeparator" w:id="0">
    <w:p w:rsidR="00304D92" w:rsidRDefault="00304D92" w:rsidP="0059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6FB"/>
    <w:multiLevelType w:val="hybridMultilevel"/>
    <w:tmpl w:val="A3BA8AA0"/>
    <w:lvl w:ilvl="0" w:tplc="91F046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6C60BA"/>
    <w:multiLevelType w:val="hybridMultilevel"/>
    <w:tmpl w:val="F9BE810A"/>
    <w:lvl w:ilvl="0" w:tplc="3E3AB8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A523D4F"/>
    <w:multiLevelType w:val="hybridMultilevel"/>
    <w:tmpl w:val="8B4A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04441"/>
    <w:multiLevelType w:val="hybridMultilevel"/>
    <w:tmpl w:val="EE585D00"/>
    <w:lvl w:ilvl="0" w:tplc="F0E41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0B648E0"/>
    <w:multiLevelType w:val="hybridMultilevel"/>
    <w:tmpl w:val="1020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A7D81"/>
    <w:multiLevelType w:val="hybridMultilevel"/>
    <w:tmpl w:val="7F124D4A"/>
    <w:lvl w:ilvl="0" w:tplc="532654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46214E3"/>
    <w:multiLevelType w:val="hybridMultilevel"/>
    <w:tmpl w:val="3CAC1FB0"/>
    <w:lvl w:ilvl="0" w:tplc="0D2A80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6B06228"/>
    <w:multiLevelType w:val="hybridMultilevel"/>
    <w:tmpl w:val="FECEE476"/>
    <w:lvl w:ilvl="0" w:tplc="B914BE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03A53E8"/>
    <w:multiLevelType w:val="hybridMultilevel"/>
    <w:tmpl w:val="02304662"/>
    <w:lvl w:ilvl="0" w:tplc="37E00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71625C"/>
    <w:multiLevelType w:val="hybridMultilevel"/>
    <w:tmpl w:val="548CF92C"/>
    <w:lvl w:ilvl="0" w:tplc="BF32831C">
      <w:start w:val="2"/>
      <w:numFmt w:val="decimal"/>
      <w:lvlText w:val="%1."/>
      <w:lvlJc w:val="left"/>
      <w:pPr>
        <w:ind w:left="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456ED8C">
      <w:start w:val="1"/>
      <w:numFmt w:val="lowerLetter"/>
      <w:lvlText w:val="%2"/>
      <w:lvlJc w:val="left"/>
      <w:pPr>
        <w:ind w:left="1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D826B9A">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5E41838">
      <w:start w:val="1"/>
      <w:numFmt w:val="decimal"/>
      <w:lvlText w:val="%4"/>
      <w:lvlJc w:val="left"/>
      <w:pPr>
        <w:ind w:left="2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CA3E4A">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354918E">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6D8ECA0">
      <w:start w:val="1"/>
      <w:numFmt w:val="decimal"/>
      <w:lvlText w:val="%7"/>
      <w:lvlJc w:val="left"/>
      <w:pPr>
        <w:ind w:left="50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78ED12">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7E8D5FA">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8FC498D"/>
    <w:multiLevelType w:val="hybridMultilevel"/>
    <w:tmpl w:val="0216882C"/>
    <w:lvl w:ilvl="0" w:tplc="E8F499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8"/>
  </w:num>
  <w:num w:numId="3">
    <w:abstractNumId w:val="10"/>
  </w:num>
  <w:num w:numId="4">
    <w:abstractNumId w:val="0"/>
  </w:num>
  <w:num w:numId="5">
    <w:abstractNumId w:val="3"/>
  </w:num>
  <w:num w:numId="6">
    <w:abstractNumId w:val="5"/>
  </w:num>
  <w:num w:numId="7">
    <w:abstractNumId w:val="7"/>
  </w:num>
  <w:num w:numId="8">
    <w:abstractNumId w:val="1"/>
  </w:num>
  <w:num w:numId="9">
    <w:abstractNumId w:val="6"/>
  </w:num>
  <w:num w:numId="10">
    <w:abstractNumId w:val="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28"/>
    <w:rsid w:val="00012669"/>
    <w:rsid w:val="000366A4"/>
    <w:rsid w:val="00064E28"/>
    <w:rsid w:val="000D60EE"/>
    <w:rsid w:val="000E7C59"/>
    <w:rsid w:val="000F672D"/>
    <w:rsid w:val="001076B6"/>
    <w:rsid w:val="0013270D"/>
    <w:rsid w:val="0014345B"/>
    <w:rsid w:val="00160C3D"/>
    <w:rsid w:val="00176EB8"/>
    <w:rsid w:val="001D195F"/>
    <w:rsid w:val="001E477A"/>
    <w:rsid w:val="00233739"/>
    <w:rsid w:val="0024048A"/>
    <w:rsid w:val="002676AC"/>
    <w:rsid w:val="00304D92"/>
    <w:rsid w:val="00313BA0"/>
    <w:rsid w:val="00350AAF"/>
    <w:rsid w:val="00371D5D"/>
    <w:rsid w:val="003813C8"/>
    <w:rsid w:val="003958E4"/>
    <w:rsid w:val="003A058B"/>
    <w:rsid w:val="00423C9C"/>
    <w:rsid w:val="00433659"/>
    <w:rsid w:val="004474AC"/>
    <w:rsid w:val="00465C22"/>
    <w:rsid w:val="00470AF4"/>
    <w:rsid w:val="00484AAA"/>
    <w:rsid w:val="004C0FF8"/>
    <w:rsid w:val="00541BCB"/>
    <w:rsid w:val="005912A8"/>
    <w:rsid w:val="0065312E"/>
    <w:rsid w:val="00677A7A"/>
    <w:rsid w:val="006974B5"/>
    <w:rsid w:val="006B2D6B"/>
    <w:rsid w:val="006D2103"/>
    <w:rsid w:val="006F61E4"/>
    <w:rsid w:val="00713E26"/>
    <w:rsid w:val="00741568"/>
    <w:rsid w:val="00760B72"/>
    <w:rsid w:val="007652DD"/>
    <w:rsid w:val="007E65DC"/>
    <w:rsid w:val="007F3368"/>
    <w:rsid w:val="00875A04"/>
    <w:rsid w:val="00880E28"/>
    <w:rsid w:val="008900BF"/>
    <w:rsid w:val="009E34C8"/>
    <w:rsid w:val="00A10750"/>
    <w:rsid w:val="00A245B2"/>
    <w:rsid w:val="00A459FF"/>
    <w:rsid w:val="00AE0FA8"/>
    <w:rsid w:val="00AE4E2A"/>
    <w:rsid w:val="00AF058E"/>
    <w:rsid w:val="00B41923"/>
    <w:rsid w:val="00BA0591"/>
    <w:rsid w:val="00C05984"/>
    <w:rsid w:val="00C545AB"/>
    <w:rsid w:val="00C74974"/>
    <w:rsid w:val="00C93569"/>
    <w:rsid w:val="00C93E50"/>
    <w:rsid w:val="00CB75B1"/>
    <w:rsid w:val="00CF6554"/>
    <w:rsid w:val="00D27363"/>
    <w:rsid w:val="00D879C8"/>
    <w:rsid w:val="00DE7A72"/>
    <w:rsid w:val="00E15237"/>
    <w:rsid w:val="00E71E37"/>
    <w:rsid w:val="00E90A24"/>
    <w:rsid w:val="00EC5576"/>
    <w:rsid w:val="00EF2341"/>
    <w:rsid w:val="00F409DB"/>
    <w:rsid w:val="00F6176B"/>
    <w:rsid w:val="00F873DE"/>
    <w:rsid w:val="00F93BAD"/>
    <w:rsid w:val="00FC29D5"/>
    <w:rsid w:val="00FC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32CF"/>
  <w15:docId w15:val="{D64890EE-D67E-47DB-8424-E082FDD8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912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12A8"/>
    <w:pPr>
      <w:keepNext/>
      <w:jc w:val="right"/>
      <w:outlineLvl w:val="2"/>
    </w:pPr>
    <w:rPr>
      <w:rFonts w:ascii="Arial" w:hAnsi="Arial"/>
      <w:b/>
      <w:sz w:val="32"/>
    </w:rPr>
  </w:style>
  <w:style w:type="paragraph" w:styleId="Heading4">
    <w:name w:val="heading 4"/>
    <w:basedOn w:val="Normal"/>
    <w:next w:val="Normal"/>
    <w:link w:val="Heading4Char"/>
    <w:qFormat/>
    <w:rsid w:val="005912A8"/>
    <w:pPr>
      <w:keepNext/>
      <w:jc w:val="center"/>
      <w:outlineLvl w:val="3"/>
    </w:pPr>
    <w:rPr>
      <w:rFonts w:ascii="Arial" w:hAnsi="Arial"/>
      <w:b/>
      <w:sz w:val="28"/>
    </w:rPr>
  </w:style>
  <w:style w:type="paragraph" w:styleId="Heading7">
    <w:name w:val="heading 7"/>
    <w:basedOn w:val="Normal"/>
    <w:next w:val="Normal"/>
    <w:link w:val="Heading7Char"/>
    <w:qFormat/>
    <w:rsid w:val="005912A8"/>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2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912A8"/>
    <w:rPr>
      <w:rFonts w:ascii="Arial" w:eastAsia="Times New Roman" w:hAnsi="Arial" w:cs="Times New Roman"/>
      <w:b/>
      <w:sz w:val="32"/>
      <w:szCs w:val="20"/>
    </w:rPr>
  </w:style>
  <w:style w:type="character" w:customStyle="1" w:styleId="Heading4Char">
    <w:name w:val="Heading 4 Char"/>
    <w:basedOn w:val="DefaultParagraphFont"/>
    <w:link w:val="Heading4"/>
    <w:rsid w:val="005912A8"/>
    <w:rPr>
      <w:rFonts w:ascii="Arial" w:eastAsia="Times New Roman" w:hAnsi="Arial" w:cs="Times New Roman"/>
      <w:b/>
      <w:sz w:val="28"/>
      <w:szCs w:val="20"/>
    </w:rPr>
  </w:style>
  <w:style w:type="character" w:customStyle="1" w:styleId="Heading7Char">
    <w:name w:val="Heading 7 Char"/>
    <w:basedOn w:val="DefaultParagraphFont"/>
    <w:link w:val="Heading7"/>
    <w:rsid w:val="005912A8"/>
    <w:rPr>
      <w:rFonts w:ascii="Arial" w:eastAsia="Times New Roman" w:hAnsi="Arial" w:cs="Times New Roman"/>
      <w:b/>
      <w:sz w:val="32"/>
      <w:szCs w:val="20"/>
    </w:rPr>
  </w:style>
  <w:style w:type="paragraph" w:styleId="Title">
    <w:name w:val="Title"/>
    <w:basedOn w:val="Normal"/>
    <w:link w:val="TitleChar"/>
    <w:qFormat/>
    <w:rsid w:val="000366A4"/>
    <w:pPr>
      <w:jc w:val="center"/>
    </w:pPr>
    <w:rPr>
      <w:sz w:val="28"/>
    </w:rPr>
  </w:style>
  <w:style w:type="character" w:customStyle="1" w:styleId="TitleChar">
    <w:name w:val="Title Char"/>
    <w:basedOn w:val="DefaultParagraphFont"/>
    <w:link w:val="Title"/>
    <w:rsid w:val="000366A4"/>
    <w:rPr>
      <w:rFonts w:ascii="Times New Roman" w:eastAsia="Times New Roman" w:hAnsi="Times New Roman" w:cs="Times New Roman"/>
      <w:sz w:val="28"/>
      <w:szCs w:val="20"/>
    </w:rPr>
  </w:style>
  <w:style w:type="paragraph" w:styleId="BodyText">
    <w:name w:val="Body Text"/>
    <w:basedOn w:val="Normal"/>
    <w:link w:val="BodyTextChar"/>
    <w:semiHidden/>
    <w:rsid w:val="000366A4"/>
    <w:pPr>
      <w:jc w:val="both"/>
    </w:pPr>
  </w:style>
  <w:style w:type="character" w:customStyle="1" w:styleId="BodyTextChar">
    <w:name w:val="Body Text Char"/>
    <w:basedOn w:val="DefaultParagraphFont"/>
    <w:link w:val="BodyText"/>
    <w:semiHidden/>
    <w:rsid w:val="000366A4"/>
    <w:rPr>
      <w:rFonts w:ascii="Times New Roman" w:eastAsia="Times New Roman" w:hAnsi="Times New Roman" w:cs="Times New Roman"/>
      <w:sz w:val="24"/>
      <w:szCs w:val="20"/>
    </w:rPr>
  </w:style>
  <w:style w:type="character" w:styleId="Hyperlink">
    <w:name w:val="Hyperlink"/>
    <w:uiPriority w:val="99"/>
    <w:unhideWhenUsed/>
    <w:rsid w:val="000366A4"/>
    <w:rPr>
      <w:color w:val="0000FF"/>
      <w:u w:val="single"/>
    </w:rPr>
  </w:style>
  <w:style w:type="paragraph" w:styleId="ListParagraph">
    <w:name w:val="List Paragraph"/>
    <w:basedOn w:val="Normal"/>
    <w:uiPriority w:val="34"/>
    <w:qFormat/>
    <w:rsid w:val="00E90A24"/>
    <w:pPr>
      <w:ind w:left="720"/>
      <w:contextualSpacing/>
    </w:pPr>
  </w:style>
  <w:style w:type="table" w:styleId="TableGrid">
    <w:name w:val="Table Grid"/>
    <w:basedOn w:val="TableNormal"/>
    <w:uiPriority w:val="59"/>
    <w:rsid w:val="001D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2A8"/>
    <w:pPr>
      <w:tabs>
        <w:tab w:val="center" w:pos="4680"/>
        <w:tab w:val="right" w:pos="9360"/>
      </w:tabs>
    </w:pPr>
  </w:style>
  <w:style w:type="character" w:customStyle="1" w:styleId="HeaderChar">
    <w:name w:val="Header Char"/>
    <w:basedOn w:val="DefaultParagraphFont"/>
    <w:link w:val="Header"/>
    <w:uiPriority w:val="99"/>
    <w:rsid w:val="005912A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12A8"/>
    <w:pPr>
      <w:tabs>
        <w:tab w:val="center" w:pos="4680"/>
        <w:tab w:val="right" w:pos="9360"/>
      </w:tabs>
    </w:pPr>
  </w:style>
  <w:style w:type="character" w:customStyle="1" w:styleId="FooterChar">
    <w:name w:val="Footer Char"/>
    <w:basedOn w:val="DefaultParagraphFont"/>
    <w:link w:val="Footer"/>
    <w:uiPriority w:val="99"/>
    <w:rsid w:val="005912A8"/>
    <w:rPr>
      <w:rFonts w:ascii="Times New Roman" w:eastAsia="Times New Roman" w:hAnsi="Times New Roman" w:cs="Times New Roman"/>
      <w:sz w:val="24"/>
      <w:szCs w:val="20"/>
    </w:rPr>
  </w:style>
  <w:style w:type="character" w:styleId="PageNumber">
    <w:name w:val="page number"/>
    <w:basedOn w:val="DefaultParagraphFont"/>
    <w:semiHidden/>
    <w:rsid w:val="005912A8"/>
  </w:style>
  <w:style w:type="paragraph" w:styleId="BalloonText">
    <w:name w:val="Balloon Text"/>
    <w:basedOn w:val="Normal"/>
    <w:link w:val="BalloonTextChar"/>
    <w:uiPriority w:val="99"/>
    <w:semiHidden/>
    <w:unhideWhenUsed/>
    <w:rsid w:val="00760B72"/>
    <w:rPr>
      <w:rFonts w:ascii="Tahoma" w:hAnsi="Tahoma" w:cs="Tahoma"/>
      <w:sz w:val="16"/>
      <w:szCs w:val="16"/>
    </w:rPr>
  </w:style>
  <w:style w:type="character" w:customStyle="1" w:styleId="BalloonTextChar">
    <w:name w:val="Balloon Text Char"/>
    <w:basedOn w:val="DefaultParagraphFont"/>
    <w:link w:val="BalloonText"/>
    <w:uiPriority w:val="99"/>
    <w:semiHidden/>
    <w:rsid w:val="00760B7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459FF"/>
    <w:rPr>
      <w:color w:val="800080" w:themeColor="followedHyperlink"/>
      <w:u w:val="single"/>
    </w:rPr>
  </w:style>
  <w:style w:type="paragraph" w:customStyle="1" w:styleId="msonormal0">
    <w:name w:val="msonormal"/>
    <w:basedOn w:val="Normal"/>
    <w:rsid w:val="00A459F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901">
      <w:bodyDiv w:val="1"/>
      <w:marLeft w:val="0"/>
      <w:marRight w:val="0"/>
      <w:marTop w:val="0"/>
      <w:marBottom w:val="0"/>
      <w:divBdr>
        <w:top w:val="none" w:sz="0" w:space="0" w:color="auto"/>
        <w:left w:val="none" w:sz="0" w:space="0" w:color="auto"/>
        <w:bottom w:val="none" w:sz="0" w:space="0" w:color="auto"/>
        <w:right w:val="none" w:sz="0" w:space="0" w:color="auto"/>
      </w:divBdr>
    </w:div>
    <w:div w:id="211963932">
      <w:bodyDiv w:val="1"/>
      <w:marLeft w:val="0"/>
      <w:marRight w:val="0"/>
      <w:marTop w:val="0"/>
      <w:marBottom w:val="0"/>
      <w:divBdr>
        <w:top w:val="none" w:sz="0" w:space="0" w:color="auto"/>
        <w:left w:val="none" w:sz="0" w:space="0" w:color="auto"/>
        <w:bottom w:val="none" w:sz="0" w:space="0" w:color="auto"/>
        <w:right w:val="none" w:sz="0" w:space="0" w:color="auto"/>
      </w:divBdr>
    </w:div>
    <w:div w:id="562643627">
      <w:bodyDiv w:val="1"/>
      <w:marLeft w:val="0"/>
      <w:marRight w:val="0"/>
      <w:marTop w:val="0"/>
      <w:marBottom w:val="0"/>
      <w:divBdr>
        <w:top w:val="none" w:sz="0" w:space="0" w:color="auto"/>
        <w:left w:val="none" w:sz="0" w:space="0" w:color="auto"/>
        <w:bottom w:val="none" w:sz="0" w:space="0" w:color="auto"/>
        <w:right w:val="none" w:sz="0" w:space="0" w:color="auto"/>
      </w:divBdr>
    </w:div>
    <w:div w:id="1192035001">
      <w:bodyDiv w:val="1"/>
      <w:marLeft w:val="0"/>
      <w:marRight w:val="0"/>
      <w:marTop w:val="0"/>
      <w:marBottom w:val="0"/>
      <w:divBdr>
        <w:top w:val="none" w:sz="0" w:space="0" w:color="auto"/>
        <w:left w:val="none" w:sz="0" w:space="0" w:color="auto"/>
        <w:bottom w:val="none" w:sz="0" w:space="0" w:color="auto"/>
        <w:right w:val="none" w:sz="0" w:space="0" w:color="auto"/>
      </w:divBdr>
    </w:div>
    <w:div w:id="1472938489">
      <w:bodyDiv w:val="1"/>
      <w:marLeft w:val="0"/>
      <w:marRight w:val="0"/>
      <w:marTop w:val="0"/>
      <w:marBottom w:val="0"/>
      <w:divBdr>
        <w:top w:val="none" w:sz="0" w:space="0" w:color="auto"/>
        <w:left w:val="none" w:sz="0" w:space="0" w:color="auto"/>
        <w:bottom w:val="none" w:sz="0" w:space="0" w:color="auto"/>
        <w:right w:val="none" w:sz="0" w:space="0" w:color="auto"/>
      </w:divBdr>
    </w:div>
    <w:div w:id="1499732530">
      <w:bodyDiv w:val="1"/>
      <w:marLeft w:val="0"/>
      <w:marRight w:val="0"/>
      <w:marTop w:val="0"/>
      <w:marBottom w:val="0"/>
      <w:divBdr>
        <w:top w:val="none" w:sz="0" w:space="0" w:color="auto"/>
        <w:left w:val="none" w:sz="0" w:space="0" w:color="auto"/>
        <w:bottom w:val="none" w:sz="0" w:space="0" w:color="auto"/>
        <w:right w:val="none" w:sz="0" w:space="0" w:color="auto"/>
      </w:divBdr>
    </w:div>
    <w:div w:id="1628967340">
      <w:bodyDiv w:val="1"/>
      <w:marLeft w:val="0"/>
      <w:marRight w:val="0"/>
      <w:marTop w:val="0"/>
      <w:marBottom w:val="0"/>
      <w:divBdr>
        <w:top w:val="none" w:sz="0" w:space="0" w:color="auto"/>
        <w:left w:val="none" w:sz="0" w:space="0" w:color="auto"/>
        <w:bottom w:val="none" w:sz="0" w:space="0" w:color="auto"/>
        <w:right w:val="none" w:sz="0" w:space="0" w:color="auto"/>
      </w:divBdr>
    </w:div>
    <w:div w:id="20706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lpsd.com" TargetMode="External"/><Relationship Id="rId12" Type="http://schemas.openxmlformats.org/officeDocument/2006/relationships/hyperlink" Target="https://www.epa.gov/smm/comprehensive-procurement-guideline-cp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smm/comprehensive-procurement-guideline-cpg-progra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ntralbid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4582</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CO/Tobias, Jennifer L.</dc:creator>
  <cp:lastModifiedBy>Tobias, Jennifer L.</cp:lastModifiedBy>
  <cp:revision>3</cp:revision>
  <cp:lastPrinted>2021-10-13T16:17:00Z</cp:lastPrinted>
  <dcterms:created xsi:type="dcterms:W3CDTF">2022-02-17T18:51:00Z</dcterms:created>
  <dcterms:modified xsi:type="dcterms:W3CDTF">2022-02-17T18:54:00Z</dcterms:modified>
</cp:coreProperties>
</file>